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bookmarkStart w:id="0" w:name="_GoBack"/>
      <w:bookmarkEnd w:id="0"/>
    </w:p>
    <w:p>
      <w:pPr>
        <w:rPr>
          <w:sz w:val="84"/>
          <w:szCs w:val="84"/>
        </w:rPr>
      </w:pPr>
    </w:p>
    <w:p>
      <w:pPr>
        <w:rPr>
          <w:sz w:val="84"/>
          <w:szCs w:val="84"/>
        </w:rPr>
      </w:pPr>
    </w:p>
    <w:p>
      <w:pPr>
        <w:rPr>
          <w:sz w:val="84"/>
          <w:szCs w:val="84"/>
        </w:rPr>
      </w:pPr>
    </w:p>
    <w:p>
      <w:pPr>
        <w:jc w:val="center"/>
        <w:rPr>
          <w:sz w:val="52"/>
          <w:szCs w:val="52"/>
        </w:rPr>
      </w:pPr>
      <w:r>
        <w:rPr>
          <w:rFonts w:hint="eastAsia"/>
          <w:sz w:val="52"/>
          <w:szCs w:val="52"/>
          <w:lang w:eastAsia="zh"/>
        </w:rPr>
        <w:t>2024</w:t>
      </w:r>
      <w:r>
        <w:rPr>
          <w:rFonts w:hint="eastAsia"/>
          <w:sz w:val="52"/>
          <w:szCs w:val="52"/>
        </w:rPr>
        <w:t>年海口市贸促会</w:t>
      </w:r>
      <w:r>
        <w:rPr>
          <w:rFonts w:hint="eastAsia"/>
          <w:sz w:val="52"/>
          <w:szCs w:val="52"/>
          <w:lang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海口市贸促会概况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预算单位构成（单位公开没有这部分内容）</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海口市贸促会</w:t>
      </w:r>
      <w:r>
        <w:rPr>
          <w:rFonts w:hint="eastAsia" w:ascii="黑体" w:hAnsi="黑体" w:eastAsia="黑体"/>
          <w:sz w:val="32"/>
          <w:szCs w:val="32"/>
          <w:lang w:eastAsia="zh"/>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海口市贸促会</w:t>
      </w:r>
      <w:r>
        <w:rPr>
          <w:rFonts w:hint="eastAsia" w:ascii="黑体" w:hAnsi="黑体" w:eastAsia="黑体"/>
          <w:sz w:val="32"/>
          <w:szCs w:val="32"/>
          <w:lang w:eastAsia="zh"/>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海口市贸促会概况</w:t>
      </w:r>
    </w:p>
    <w:p>
      <w:pPr>
        <w:jc w:val="left"/>
        <w:rPr>
          <w:rFonts w:ascii="仿宋_GB2312" w:hAnsi="仿宋_GB2312" w:eastAsia="仿宋_GB2312" w:cs="仿宋_GB2312"/>
          <w:sz w:val="32"/>
          <w:szCs w:val="32"/>
        </w:rPr>
      </w:pPr>
    </w:p>
    <w:p>
      <w:pPr>
        <w:pStyle w:val="11"/>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一）开展同世界各国、各地区经济贸易、商协会和其他经贸团体以及有关国际组织的联络工作，邀请、接待其访问、考察我市；组织海口企业和有关方面认识到境外访问、考察、培训及进行经济贸易、引进技术以及开展中外经济技术合作的洽谈活动；在境外参加、组织或与境外相应机构、企业合办有关国际经济贸易技术合作等方面的交流活动和会议。</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（二）组织、协调、安排我市出国（境）举办经贸展览会、展销会、洽谈会、博览会、技术交流会、研讨会等；审批、管理、安排和接待国（境）外来展。</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三）在省贸促会的领导和指导下调解海口国际商事方面的争议，参与和代办海口国际商事方面争议的仲裁、诉讼业务；配合出具出口货物原产地证明书，加工装配证明书；代理海口企业在国（境）外办理或国（境）外企业、个人在海口办理商标注册、专利申请。</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（四）调查、收集、研究国（境）外经济技术动态，传递、发布、交换经济贸易技术信息；主板对外经济贸易刊物、</w:t>
      </w:r>
    </w:p>
    <w:p>
      <w:pPr>
        <w:pStyle w:val="11"/>
        <w:ind w:firstLine="0" w:firstLineChars="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通讯、信息及有关的其他出版物。</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（五）发挥贸促会的服务、协调功能，帮助企业排忧解难，起到政府联结企业的纽带和桥梁作用。</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（六）组织、承办海口市参加国（境）内外的大型经贸活动。</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（七）指导市属各区贸促工作。</w:t>
      </w:r>
    </w:p>
    <w:p>
      <w:pPr>
        <w:pStyle w:val="11"/>
        <w:jc w:val="left"/>
        <w:rPr>
          <w:rFonts w:ascii="仿宋_GB2312" w:hAnsi="黑体" w:eastAsia="仿宋_GB2312" w:cs="仿宋_GB2312"/>
          <w:sz w:val="32"/>
          <w:szCs w:val="32"/>
        </w:rPr>
      </w:pPr>
      <w:r>
        <w:rPr>
          <w:rFonts w:hint="eastAsia" w:ascii="仿宋_GB2312" w:hAnsi="楷体" w:eastAsia="仿宋_GB2312" w:cs="仿宋_GB2312"/>
          <w:kern w:val="0"/>
          <w:sz w:val="32"/>
          <w:szCs w:val="32"/>
        </w:rPr>
        <w:t>（八）承办市委、市政府和省贸促会交办的其他工作。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lang w:eastAsia="zh-CN"/>
        </w:rPr>
        <w:t>单位</w:t>
      </w:r>
      <w:r>
        <w:rPr>
          <w:rFonts w:hint="eastAsia" w:ascii="黑体" w:hAnsi="黑体" w:eastAsia="黑体" w:cs="仿宋_GB2312"/>
          <w:sz w:val="32"/>
          <w:szCs w:val="32"/>
        </w:rPr>
        <w:t>预算单位构成（单位公开没有此部分内容）</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楷体" w:eastAsia="仿宋_GB2312" w:cs="仿宋_GB2312"/>
          <w:kern w:val="0"/>
          <w:sz w:val="32"/>
          <w:szCs w:val="32"/>
        </w:rPr>
        <w:t>根据职能工作任务，海口市贸促会内设4个正科级职能</w:t>
      </w:r>
      <w:r>
        <w:rPr>
          <w:rFonts w:hint="eastAsia" w:ascii="仿宋_GB2312" w:hAnsi="楷体" w:eastAsia="仿宋_GB2312" w:cs="仿宋_GB2312"/>
          <w:kern w:val="0"/>
          <w:sz w:val="32"/>
          <w:szCs w:val="32"/>
          <w:lang w:eastAsia="zh-CN"/>
        </w:rPr>
        <w:t>单位</w:t>
      </w:r>
      <w:r>
        <w:rPr>
          <w:rFonts w:hint="eastAsia" w:ascii="仿宋_GB2312" w:hAnsi="楷体" w:eastAsia="仿宋_GB2312" w:cs="仿宋_GB2312"/>
          <w:kern w:val="0"/>
          <w:sz w:val="32"/>
          <w:szCs w:val="32"/>
        </w:rPr>
        <w:t>，无二级预算单位。</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海口市贸促会</w:t>
      </w:r>
      <w:r>
        <w:rPr>
          <w:rFonts w:hint="eastAsia" w:ascii="黑体" w:hAnsi="黑体" w:eastAsia="黑体"/>
          <w:sz w:val="32"/>
          <w:szCs w:val="32"/>
          <w:lang w:eastAsia="zh"/>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w:t>
      </w:r>
      <w:r>
        <w:rPr>
          <w:rFonts w:hint="eastAsia" w:ascii="仿宋_GB2312" w:hAnsi="黑体" w:eastAsia="仿宋_GB2312"/>
          <w:b/>
          <w:sz w:val="32"/>
          <w:szCs w:val="32"/>
          <w:lang w:eastAsia="zh-CN"/>
        </w:rPr>
        <w:t>单位</w:t>
      </w:r>
      <w:r>
        <w:rPr>
          <w:rFonts w:hint="eastAsia" w:ascii="仿宋_GB2312" w:hAnsi="黑体" w:eastAsia="仿宋_GB2312"/>
          <w:b/>
          <w:sz w:val="32"/>
          <w:szCs w:val="32"/>
        </w:rPr>
        <w:t>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海口市贸促会</w:t>
      </w:r>
      <w:r>
        <w:rPr>
          <w:rFonts w:hint="eastAsia" w:ascii="黑体" w:hAnsi="黑体" w:eastAsia="黑体"/>
          <w:sz w:val="32"/>
          <w:szCs w:val="32"/>
          <w:lang w:eastAsia="zh"/>
        </w:rPr>
        <w:t>2024</w:t>
      </w:r>
      <w:r>
        <w:rPr>
          <w:rFonts w:hint="eastAsia" w:ascii="黑体" w:hAnsi="黑体" w:eastAsia="黑体"/>
          <w:sz w:val="32"/>
          <w:szCs w:val="32"/>
        </w:rPr>
        <w:t>年</w:t>
      </w:r>
      <w:r>
        <w:rPr>
          <w:rFonts w:hint="eastAsia" w:ascii="黑体" w:hAnsi="黑体" w:eastAsia="黑体"/>
          <w:sz w:val="32"/>
          <w:szCs w:val="32"/>
          <w:lang w:eastAsia="zh-CN"/>
        </w:rPr>
        <w:t>单位</w:t>
      </w:r>
      <w:r>
        <w:rPr>
          <w:rFonts w:hint="eastAsia" w:ascii="黑体" w:hAnsi="黑体" w:eastAsia="黑体"/>
          <w:sz w:val="32"/>
          <w:szCs w:val="32"/>
        </w:rPr>
        <w:t>预算情况说明</w:t>
      </w:r>
    </w:p>
    <w:p>
      <w:pPr>
        <w:ind w:firstLine="480" w:firstLineChars="150"/>
        <w:jc w:val="left"/>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一、关于海口市贸促会</w:t>
      </w:r>
      <w:r>
        <w:rPr>
          <w:rFonts w:hint="eastAsia" w:ascii="黑体" w:hAnsi="黑体" w:eastAsia="黑体"/>
          <w:sz w:val="32"/>
          <w:szCs w:val="32"/>
          <w:lang w:eastAsia="zh"/>
        </w:rPr>
        <w:t>2024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楷体" w:eastAsia="仿宋_GB2312" w:cs="仿宋_GB2312"/>
          <w:kern w:val="0"/>
          <w:sz w:val="32"/>
          <w:szCs w:val="32"/>
          <w:lang w:eastAsia="zh"/>
        </w:rPr>
        <w:t>2024</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lang w:val="en-US" w:eastAsia="zh-CN"/>
        </w:rPr>
        <w:t>591.75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591.75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591.75</w:t>
      </w:r>
      <w:r>
        <w:rPr>
          <w:rFonts w:hint="eastAsia" w:ascii="仿宋_GB2312" w:hAnsi="黑体" w:eastAsia="仿宋_GB2312"/>
          <w:sz w:val="32"/>
          <w:szCs w:val="32"/>
        </w:rPr>
        <w:t>万元、上年结转0万元，政府性基金预算本年收入0万元、上年结转0万元；支出总计</w:t>
      </w:r>
      <w:r>
        <w:rPr>
          <w:rFonts w:hint="eastAsia" w:ascii="仿宋_GB2312" w:hAnsi="黑体" w:eastAsia="仿宋_GB2312" w:cs="仿宋_GB2312"/>
          <w:sz w:val="32"/>
          <w:szCs w:val="32"/>
          <w:lang w:val="en-US" w:eastAsia="zh-CN"/>
        </w:rPr>
        <w:t>591.75</w:t>
      </w:r>
      <w:r>
        <w:rPr>
          <w:rFonts w:hint="eastAsia" w:ascii="仿宋_GB2312" w:hAnsi="黑体" w:eastAsia="仿宋_GB2312"/>
          <w:sz w:val="32"/>
          <w:szCs w:val="32"/>
        </w:rPr>
        <w:t>万元，包括一般公共服务支出</w:t>
      </w:r>
      <w:r>
        <w:rPr>
          <w:rFonts w:hint="eastAsia" w:ascii="仿宋_GB2312" w:hAnsi="黑体" w:eastAsia="仿宋_GB2312"/>
          <w:sz w:val="32"/>
          <w:szCs w:val="32"/>
          <w:lang w:val="en-US" w:eastAsia="zh-CN"/>
        </w:rPr>
        <w:t>443.65</w:t>
      </w:r>
      <w:r>
        <w:rPr>
          <w:rFonts w:hint="eastAsia" w:ascii="仿宋_GB2312" w:hAnsi="黑体" w:eastAsia="仿宋_GB2312"/>
          <w:sz w:val="32"/>
          <w:szCs w:val="32"/>
        </w:rPr>
        <w:t>万元、社会保障和就业支出</w:t>
      </w:r>
      <w:r>
        <w:rPr>
          <w:rFonts w:hint="eastAsia" w:ascii="仿宋_GB2312" w:hAnsi="黑体" w:eastAsia="仿宋_GB2312"/>
          <w:sz w:val="32"/>
          <w:szCs w:val="32"/>
          <w:lang w:val="en-US" w:eastAsia="zh-CN"/>
        </w:rPr>
        <w:t>61.36</w:t>
      </w:r>
      <w:r>
        <w:rPr>
          <w:rFonts w:hint="eastAsia" w:ascii="仿宋_GB2312" w:hAnsi="黑体" w:eastAsia="仿宋_GB2312"/>
          <w:sz w:val="32"/>
          <w:szCs w:val="32"/>
        </w:rPr>
        <w:t>万元、卫生健康支出</w:t>
      </w:r>
      <w:r>
        <w:rPr>
          <w:rFonts w:hint="eastAsia" w:ascii="仿宋_GB2312" w:hAnsi="黑体" w:eastAsia="仿宋_GB2312" w:cs="仿宋_GB2312"/>
          <w:sz w:val="32"/>
          <w:szCs w:val="32"/>
          <w:lang w:val="en-US" w:eastAsia="zh-CN"/>
        </w:rPr>
        <w:t>50.91</w:t>
      </w:r>
      <w:r>
        <w:rPr>
          <w:rFonts w:hint="eastAsia" w:ascii="仿宋_GB2312" w:hAnsi="黑体" w:eastAsia="仿宋_GB2312"/>
          <w:sz w:val="32"/>
          <w:szCs w:val="32"/>
        </w:rPr>
        <w:t>万元、住房保障支出</w:t>
      </w:r>
      <w:r>
        <w:rPr>
          <w:rFonts w:hint="eastAsia" w:ascii="仿宋_GB2312" w:hAnsi="黑体" w:eastAsia="仿宋_GB2312"/>
          <w:sz w:val="32"/>
          <w:szCs w:val="32"/>
          <w:lang w:val="en-US" w:eastAsia="zh-CN"/>
        </w:rPr>
        <w:t>35.83</w:t>
      </w:r>
      <w:r>
        <w:rPr>
          <w:rFonts w:hint="eastAsia" w:ascii="仿宋_GB2312" w:hAnsi="黑体" w:eastAsia="仿宋_GB2312"/>
          <w:sz w:val="32"/>
          <w:szCs w:val="32"/>
        </w:rPr>
        <w:t>万元，结转下年0万元。</w:t>
      </w:r>
    </w:p>
    <w:p>
      <w:pPr>
        <w:ind w:firstLine="640"/>
        <w:jc w:val="left"/>
        <w:rPr>
          <w:rFonts w:ascii="黑体" w:hAnsi="黑体" w:eastAsia="黑体"/>
          <w:sz w:val="32"/>
          <w:szCs w:val="32"/>
        </w:rPr>
      </w:pPr>
      <w:r>
        <w:rPr>
          <w:rFonts w:hint="eastAsia" w:ascii="黑体" w:hAnsi="黑体" w:eastAsia="黑体"/>
          <w:sz w:val="32"/>
          <w:szCs w:val="32"/>
        </w:rPr>
        <w:t>二、关于海口市贸促会</w:t>
      </w:r>
      <w:r>
        <w:rPr>
          <w:rFonts w:hint="eastAsia" w:ascii="黑体" w:hAnsi="黑体" w:eastAsia="黑体"/>
          <w:sz w:val="32"/>
          <w:szCs w:val="32"/>
          <w:lang w:eastAsia="zh"/>
        </w:rPr>
        <w:t>2024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highlight w:val="yellow"/>
        </w:rPr>
      </w:pPr>
      <w:r>
        <w:rPr>
          <w:rFonts w:hint="eastAsia" w:ascii="仿宋_GB2312" w:hAnsi="楷体" w:eastAsia="仿宋_GB2312" w:cs="仿宋_GB2312"/>
          <w:kern w:val="0"/>
          <w:sz w:val="32"/>
          <w:szCs w:val="32"/>
        </w:rPr>
        <w:t>海口市贸促会</w:t>
      </w:r>
      <w:r>
        <w:rPr>
          <w:rFonts w:hint="eastAsia" w:ascii="仿宋_GB2312" w:hAnsi="楷体" w:eastAsia="仿宋_GB2312" w:cs="仿宋_GB2312"/>
          <w:kern w:val="0"/>
          <w:sz w:val="32"/>
          <w:szCs w:val="32"/>
          <w:lang w:eastAsia="zh"/>
        </w:rPr>
        <w:t>2024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591.75</w:t>
      </w:r>
      <w:r>
        <w:rPr>
          <w:rFonts w:hint="eastAsia" w:ascii="仿宋_GB2312" w:hAnsi="黑体" w:eastAsia="仿宋_GB2312"/>
          <w:sz w:val="32"/>
          <w:szCs w:val="32"/>
        </w:rPr>
        <w:t>万元，</w:t>
      </w:r>
      <w:r>
        <w:rPr>
          <w:rFonts w:hint="eastAsia" w:ascii="仿宋_GB2312" w:hAnsi="黑体" w:eastAsia="仿宋_GB2312"/>
          <w:sz w:val="32"/>
          <w:szCs w:val="32"/>
          <w:highlight w:val="none"/>
        </w:rPr>
        <w:t>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20.74</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会展项目减少</w:t>
      </w:r>
      <w:r>
        <w:rPr>
          <w:rFonts w:hint="eastAsia" w:ascii="仿宋_GB2312" w:hAnsi="黑体" w:eastAsia="仿宋_GB2312"/>
          <w:sz w:val="32"/>
          <w:szCs w:val="32"/>
          <w:highlight w:val="none"/>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443.65</w:t>
      </w:r>
      <w:r>
        <w:rPr>
          <w:rFonts w:hint="eastAsia" w:ascii="仿宋_GB2312" w:hAnsi="黑体" w:eastAsia="仿宋_GB2312"/>
          <w:sz w:val="32"/>
          <w:szCs w:val="32"/>
        </w:rPr>
        <w:t>万元，占74.</w:t>
      </w:r>
      <w:r>
        <w:rPr>
          <w:rFonts w:hint="eastAsia" w:ascii="仿宋_GB2312" w:hAnsi="黑体" w:eastAsia="仿宋_GB2312"/>
          <w:sz w:val="32"/>
          <w:szCs w:val="32"/>
          <w:lang w:val="en-US" w:eastAsia="zh-CN"/>
        </w:rPr>
        <w:t>9</w:t>
      </w:r>
      <w:r>
        <w:rPr>
          <w:rFonts w:hint="eastAsia" w:ascii="仿宋_GB2312" w:hAnsi="黑体" w:eastAsia="仿宋_GB2312"/>
          <w:sz w:val="32"/>
          <w:szCs w:val="32"/>
        </w:rPr>
        <w:t>7%；</w:t>
      </w:r>
      <w:r>
        <w:rPr>
          <w:rFonts w:hint="eastAsia" w:ascii="仿宋_GB2312" w:hAnsi="楷体" w:eastAsia="仿宋_GB2312" w:cs="仿宋_GB2312"/>
          <w:kern w:val="0"/>
          <w:sz w:val="32"/>
          <w:szCs w:val="32"/>
        </w:rPr>
        <w:t>社会保障和就业支出</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61.36</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10.37</w:t>
      </w:r>
      <w:r>
        <w:rPr>
          <w:rFonts w:hint="eastAsia" w:ascii="仿宋_GB2312" w:hAnsi="黑体" w:eastAsia="仿宋_GB2312"/>
          <w:sz w:val="32"/>
          <w:szCs w:val="32"/>
        </w:rPr>
        <w:t>%；</w:t>
      </w:r>
      <w:r>
        <w:rPr>
          <w:rFonts w:hint="eastAsia" w:ascii="仿宋_GB2312" w:hAnsi="楷体" w:eastAsia="仿宋_GB2312" w:cs="仿宋_GB2312"/>
          <w:kern w:val="0"/>
          <w:sz w:val="32"/>
          <w:szCs w:val="32"/>
        </w:rPr>
        <w:t>卫生健康支出万元</w:t>
      </w:r>
      <w:r>
        <w:rPr>
          <w:rFonts w:hint="eastAsia" w:ascii="仿宋_GB2312" w:hAnsi="黑体" w:eastAsia="仿宋_GB2312" w:cs="仿宋_GB2312"/>
          <w:sz w:val="32"/>
          <w:szCs w:val="32"/>
          <w:lang w:val="en-US" w:eastAsia="zh-CN"/>
        </w:rPr>
        <w:t>50.91</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8.6</w:t>
      </w:r>
      <w:r>
        <w:rPr>
          <w:rFonts w:hint="eastAsia" w:ascii="仿宋_GB2312" w:hAnsi="黑体" w:eastAsia="仿宋_GB2312"/>
          <w:sz w:val="32"/>
          <w:szCs w:val="32"/>
        </w:rPr>
        <w:t>%；</w:t>
      </w:r>
      <w:r>
        <w:rPr>
          <w:rFonts w:hint="eastAsia" w:ascii="仿宋_GB2312" w:hAnsi="楷体" w:eastAsia="仿宋_GB2312" w:cs="仿宋_GB2312"/>
          <w:kern w:val="0"/>
          <w:sz w:val="32"/>
          <w:szCs w:val="32"/>
        </w:rPr>
        <w:t>住房保障</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35.83</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6.05</w:t>
      </w:r>
      <w:r>
        <w:rPr>
          <w:rFonts w:hint="eastAsia" w:ascii="仿宋_GB2312" w:hAnsi="黑体" w:eastAsia="仿宋_GB2312"/>
          <w:sz w:val="32"/>
          <w:szCs w:val="32"/>
        </w:rPr>
        <w:t>%。</w:t>
      </w:r>
    </w:p>
    <w:p>
      <w:pPr>
        <w:ind w:firstLine="640"/>
        <w:jc w:val="left"/>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hint="eastAsia" w:ascii="仿宋_GB2312" w:hAnsi="楷体" w:eastAsia="仿宋_GB2312" w:cs="仿宋_GB2312"/>
          <w:color w:val="auto"/>
          <w:kern w:val="0"/>
          <w:sz w:val="32"/>
          <w:szCs w:val="32"/>
          <w:highlight w:val="none"/>
          <w:lang w:eastAsia="zh-CN"/>
        </w:rPr>
      </w:pPr>
      <w:r>
        <w:rPr>
          <w:rFonts w:hint="eastAsia" w:ascii="仿宋_GB2312" w:hAnsi="黑体" w:eastAsia="仿宋_GB2312" w:cs="仿宋_GB2312"/>
          <w:sz w:val="32"/>
          <w:szCs w:val="32"/>
          <w:highlight w:val="none"/>
        </w:rPr>
        <w:t>1.一般公共服务（类）群众团体事务（款）行政运行（项）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359.65</w:t>
      </w:r>
      <w:r>
        <w:rPr>
          <w:rFonts w:hint="eastAsia" w:ascii="仿宋_GB2312" w:hAnsi="黑体" w:eastAsia="仿宋_GB2312"/>
          <w:sz w:val="32"/>
          <w:szCs w:val="32"/>
          <w:highlight w:val="none"/>
        </w:rPr>
        <w:t>万元，</w:t>
      </w:r>
      <w:r>
        <w:rPr>
          <w:rFonts w:hint="eastAsia" w:ascii="仿宋_GB2312" w:hAnsi="黑体" w:eastAsia="仿宋_GB2312"/>
          <w:color w:val="auto"/>
          <w:sz w:val="32"/>
          <w:szCs w:val="32"/>
          <w:highlight w:val="none"/>
        </w:rPr>
        <w:t>比上年预算数</w:t>
      </w:r>
      <w:r>
        <w:rPr>
          <w:rFonts w:hint="eastAsia" w:ascii="仿宋_GB2312" w:hAnsi="黑体" w:eastAsia="仿宋_GB2312"/>
          <w:color w:val="auto"/>
          <w:sz w:val="32"/>
          <w:szCs w:val="32"/>
          <w:highlight w:val="none"/>
          <w:lang w:eastAsia="zh-CN"/>
        </w:rPr>
        <w:t>减少</w:t>
      </w:r>
      <w:r>
        <w:rPr>
          <w:rFonts w:hint="eastAsia" w:ascii="仿宋_GB2312" w:hAnsi="黑体" w:eastAsia="仿宋_GB2312" w:cs="仿宋_GB2312"/>
          <w:color w:val="auto"/>
          <w:sz w:val="32"/>
          <w:szCs w:val="32"/>
          <w:highlight w:val="none"/>
          <w:lang w:val="en-US" w:eastAsia="zh-CN"/>
        </w:rPr>
        <w:t>95.87</w:t>
      </w:r>
      <w:r>
        <w:rPr>
          <w:rFonts w:hint="eastAsia" w:ascii="仿宋_GB2312" w:hAnsi="黑体" w:eastAsia="仿宋_GB2312"/>
          <w:color w:val="auto"/>
          <w:sz w:val="32"/>
          <w:szCs w:val="32"/>
          <w:highlight w:val="none"/>
        </w:rPr>
        <w:t>万元，主要是</w:t>
      </w:r>
      <w:r>
        <w:rPr>
          <w:rFonts w:hint="eastAsia" w:ascii="仿宋_GB2312" w:hAnsi="楷体" w:eastAsia="仿宋_GB2312" w:cs="仿宋_GB2312"/>
          <w:color w:val="auto"/>
          <w:kern w:val="0"/>
          <w:sz w:val="32"/>
          <w:szCs w:val="32"/>
          <w:highlight w:val="none"/>
        </w:rPr>
        <w:t>人员</w:t>
      </w:r>
      <w:r>
        <w:rPr>
          <w:rFonts w:hint="eastAsia" w:ascii="仿宋_GB2312" w:hAnsi="楷体" w:eastAsia="仿宋_GB2312" w:cs="仿宋_GB2312"/>
          <w:color w:val="auto"/>
          <w:kern w:val="0"/>
          <w:sz w:val="32"/>
          <w:szCs w:val="32"/>
          <w:highlight w:val="none"/>
          <w:lang w:eastAsia="zh-CN"/>
        </w:rPr>
        <w:t>变动减少。</w:t>
      </w:r>
    </w:p>
    <w:p>
      <w:p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sz w:val="32"/>
          <w:szCs w:val="32"/>
          <w:highlight w:val="none"/>
        </w:rPr>
        <w:t>2.</w:t>
      </w:r>
      <w:r>
        <w:rPr>
          <w:rFonts w:hint="eastAsia" w:ascii="仿宋_GB2312" w:hAnsi="黑体" w:eastAsia="仿宋_GB2312" w:cs="仿宋_GB2312"/>
          <w:sz w:val="32"/>
          <w:szCs w:val="32"/>
          <w:highlight w:val="none"/>
        </w:rPr>
        <w:t xml:space="preserve"> 一般公共服务（类）群众团体事务（款）一般行政管理事务（项）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84</w:t>
      </w:r>
      <w:r>
        <w:rPr>
          <w:rFonts w:hint="eastAsia" w:ascii="仿宋_GB2312" w:hAnsi="黑体" w:eastAsia="仿宋_GB2312"/>
          <w:sz w:val="32"/>
          <w:szCs w:val="32"/>
          <w:highlight w:val="none"/>
        </w:rPr>
        <w:t>万元，比上年预算数减少6万元，主要是会展项目减少</w:t>
      </w:r>
      <w:r>
        <w:rPr>
          <w:rFonts w:hint="eastAsia" w:ascii="仿宋_GB2312" w:hAnsi="黑体" w:eastAsia="仿宋_GB2312"/>
          <w:sz w:val="32"/>
          <w:szCs w:val="32"/>
          <w:highlight w:val="none"/>
          <w:lang w:eastAsia="zh-CN"/>
        </w:rPr>
        <w:t>。</w:t>
      </w:r>
    </w:p>
    <w:p>
      <w:pPr>
        <w:numPr>
          <w:ilvl w:val="255"/>
          <w:numId w:val="0"/>
        </w:numPr>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3.</w:t>
      </w:r>
      <w:r>
        <w:rPr>
          <w:rFonts w:hint="eastAsia" w:ascii="仿宋_GB2312" w:hAnsi="黑体" w:eastAsia="仿宋_GB2312" w:cs="仿宋_GB2312"/>
          <w:sz w:val="32"/>
          <w:szCs w:val="32"/>
          <w:highlight w:val="none"/>
        </w:rPr>
        <w:t>社会保障和就业（类）行政事业单位养老（款）机关事业单位基本养老保险缴费支出（项）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40</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比</w:t>
      </w:r>
      <w:r>
        <w:rPr>
          <w:rFonts w:hint="eastAsia" w:ascii="仿宋_GB2312" w:hAnsi="黑体" w:eastAsia="仿宋_GB2312"/>
          <w:sz w:val="32"/>
          <w:szCs w:val="32"/>
          <w:highlight w:val="none"/>
        </w:rPr>
        <w:t>上年预算</w:t>
      </w:r>
      <w:r>
        <w:rPr>
          <w:rFonts w:hint="eastAsia" w:ascii="仿宋_GB2312" w:hAnsi="黑体" w:eastAsia="仿宋_GB2312"/>
          <w:sz w:val="32"/>
          <w:szCs w:val="32"/>
          <w:highlight w:val="none"/>
          <w:lang w:eastAsia="zh-CN"/>
        </w:rPr>
        <w:t>增加</w:t>
      </w:r>
      <w:r>
        <w:rPr>
          <w:rFonts w:hint="eastAsia" w:ascii="仿宋_GB2312" w:hAnsi="黑体" w:eastAsia="仿宋_GB2312"/>
          <w:sz w:val="32"/>
          <w:szCs w:val="32"/>
          <w:highlight w:val="none"/>
        </w:rPr>
        <w:t>8.</w:t>
      </w:r>
      <w:r>
        <w:rPr>
          <w:rFonts w:hint="eastAsia" w:ascii="仿宋_GB2312" w:hAnsi="黑体" w:eastAsia="仿宋_GB2312"/>
          <w:sz w:val="32"/>
          <w:szCs w:val="32"/>
          <w:highlight w:val="none"/>
          <w:lang w:val="en-US" w:eastAsia="zh-CN"/>
        </w:rPr>
        <w:t>69</w:t>
      </w:r>
      <w:r>
        <w:rPr>
          <w:rFonts w:hint="eastAsia" w:ascii="仿宋_GB2312" w:hAnsi="黑体" w:eastAsia="仿宋_GB2312"/>
          <w:sz w:val="32"/>
          <w:szCs w:val="32"/>
          <w:highlight w:val="none"/>
        </w:rPr>
        <w:t>万元，主要原因是</w:t>
      </w:r>
      <w:r>
        <w:rPr>
          <w:rFonts w:hint="eastAsia" w:ascii="仿宋_GB2312" w:hAnsi="楷体" w:eastAsia="仿宋_GB2312" w:cs="仿宋_GB2312"/>
          <w:kern w:val="0"/>
          <w:sz w:val="32"/>
          <w:szCs w:val="32"/>
          <w:highlight w:val="none"/>
        </w:rPr>
        <w:t>社保基数调整</w:t>
      </w:r>
      <w:r>
        <w:rPr>
          <w:rFonts w:hint="eastAsia" w:ascii="仿宋_GB2312" w:hAnsi="黑体" w:eastAsia="仿宋_GB2312"/>
          <w:sz w:val="32"/>
          <w:szCs w:val="32"/>
          <w:highlight w:val="none"/>
        </w:rPr>
        <w:t>。</w:t>
      </w:r>
    </w:p>
    <w:p>
      <w:pPr>
        <w:numPr>
          <w:ilvl w:val="255"/>
          <w:numId w:val="0"/>
        </w:numPr>
        <w:ind w:firstLine="640" w:firstLineChars="200"/>
        <w:rPr>
          <w:rFonts w:hint="eastAsia" w:ascii="仿宋_GB2312" w:hAnsi="黑体" w:eastAsia="仿宋_GB2312"/>
          <w:sz w:val="32"/>
          <w:szCs w:val="32"/>
          <w:highlight w:val="none"/>
          <w:lang w:eastAsia="zh-CN"/>
        </w:rPr>
      </w:pPr>
      <w:r>
        <w:rPr>
          <w:rFonts w:hint="eastAsia" w:ascii="仿宋_GB2312" w:hAnsi="黑体" w:eastAsia="仿宋_GB2312" w:cs="仿宋_GB2312"/>
          <w:sz w:val="32"/>
          <w:szCs w:val="32"/>
          <w:highlight w:val="none"/>
        </w:rPr>
        <w:t>4.社会保障和就业（类）行政事业单位养老（款）机关事业单位职业年金缴费支出（项）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 xml:space="preserve">20 </w:t>
      </w:r>
      <w:r>
        <w:rPr>
          <w:rFonts w:hint="eastAsia" w:ascii="仿宋_GB2312" w:hAnsi="黑体" w:eastAsia="仿宋_GB2312"/>
          <w:sz w:val="32"/>
          <w:szCs w:val="32"/>
          <w:highlight w:val="none"/>
        </w:rPr>
        <w:t>万元，跟上年预算</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rPr>
        <w:t>0.12万元，主要原因</w:t>
      </w:r>
      <w:r>
        <w:rPr>
          <w:rFonts w:hint="eastAsia" w:ascii="仿宋_GB2312" w:hAnsi="黑体" w:eastAsia="仿宋_GB2312"/>
          <w:sz w:val="32"/>
          <w:szCs w:val="32"/>
          <w:highlight w:val="none"/>
          <w:lang w:eastAsia="zh-CN"/>
        </w:rPr>
        <w:t>是人员变动及社保基数调整。</w:t>
      </w:r>
    </w:p>
    <w:p>
      <w:pPr>
        <w:tabs>
          <w:tab w:val="left" w:pos="1588"/>
        </w:tabs>
        <w:ind w:firstLine="800" w:firstLineChars="250"/>
        <w:rPr>
          <w:rFonts w:ascii="仿宋_GB2312" w:hAnsi="黑体" w:eastAsia="仿宋_GB2312"/>
          <w:sz w:val="32"/>
          <w:szCs w:val="32"/>
          <w:highlight w:val="none"/>
        </w:rPr>
      </w:pPr>
      <w:r>
        <w:rPr>
          <w:rFonts w:hint="eastAsia" w:ascii="仿宋_GB2312" w:hAnsi="黑体" w:eastAsia="仿宋_GB2312" w:cs="仿宋_GB2312"/>
          <w:sz w:val="32"/>
          <w:szCs w:val="32"/>
          <w:highlight w:val="none"/>
        </w:rPr>
        <w:t>5.社会保障和就业（类）行政事业单位养老（款）其</w:t>
      </w:r>
      <w:r>
        <w:rPr>
          <w:rFonts w:hint="eastAsia" w:ascii="仿宋_GB2312" w:hAnsi="黑体" w:eastAsia="仿宋_GB2312" w:cs="仿宋_GB2312"/>
          <w:sz w:val="32"/>
          <w:szCs w:val="32"/>
        </w:rPr>
        <w:t>他行政事业单位养老支出（项）</w:t>
      </w:r>
      <w:r>
        <w:rPr>
          <w:rFonts w:hint="eastAsia" w:ascii="仿宋_GB2312" w:hAnsi="黑体" w:eastAsia="仿宋_GB2312" w:cs="仿宋_GB2312"/>
          <w:sz w:val="32"/>
          <w:szCs w:val="32"/>
          <w:lang w:eastAsia="zh"/>
        </w:rPr>
        <w:t>2024</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1.35</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4.14</w:t>
      </w:r>
      <w:r>
        <w:rPr>
          <w:rFonts w:hint="eastAsia" w:ascii="仿宋_GB2312" w:hAnsi="黑体" w:eastAsia="仿宋_GB2312"/>
          <w:sz w:val="32"/>
          <w:szCs w:val="32"/>
        </w:rPr>
        <w:t>万元，</w:t>
      </w:r>
      <w:r>
        <w:rPr>
          <w:rFonts w:hint="eastAsia" w:ascii="仿宋_GB2312" w:hAnsi="黑体" w:eastAsia="仿宋_GB2312"/>
          <w:sz w:val="32"/>
          <w:szCs w:val="32"/>
          <w:highlight w:val="none"/>
        </w:rPr>
        <w:t>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highlight w:val="none"/>
          <w:lang w:eastAsia="zh-CN"/>
        </w:rPr>
        <w:t>人员变动及</w:t>
      </w:r>
      <w:r>
        <w:rPr>
          <w:rFonts w:hint="eastAsia" w:ascii="仿宋_GB2312" w:hAnsi="黑体" w:eastAsia="仿宋_GB2312"/>
          <w:sz w:val="32"/>
          <w:szCs w:val="32"/>
          <w:highlight w:val="none"/>
        </w:rPr>
        <w:t>基数调整。</w:t>
      </w:r>
    </w:p>
    <w:p>
      <w:pPr>
        <w:tabs>
          <w:tab w:val="left" w:pos="1588"/>
        </w:tabs>
        <w:ind w:firstLine="800" w:firstLineChars="250"/>
        <w:rPr>
          <w:rFonts w:ascii="仿宋_GB2312" w:hAnsi="黑体" w:eastAsia="仿宋_GB2312"/>
          <w:sz w:val="32"/>
          <w:szCs w:val="32"/>
          <w:highlight w:val="none"/>
        </w:rPr>
      </w:pPr>
      <w:r>
        <w:rPr>
          <w:rFonts w:hint="eastAsia" w:ascii="仿宋_GB2312" w:hAnsi="黑体" w:eastAsia="仿宋_GB2312"/>
          <w:sz w:val="32"/>
          <w:szCs w:val="32"/>
          <w:highlight w:val="none"/>
        </w:rPr>
        <w:t>6.卫生健康（类）行政事业单位医疗（款）行政单位医疗（项）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19.72</w:t>
      </w:r>
      <w:r>
        <w:rPr>
          <w:rFonts w:hint="eastAsia" w:ascii="仿宋_GB2312" w:hAnsi="黑体" w:eastAsia="仿宋_GB2312"/>
          <w:sz w:val="32"/>
          <w:szCs w:val="32"/>
          <w:highlight w:val="none"/>
        </w:rPr>
        <w:t>万元，</w:t>
      </w:r>
      <w:r>
        <w:rPr>
          <w:rFonts w:hint="eastAsia" w:ascii="仿宋_GB2312" w:hAnsi="黑体" w:eastAsia="仿宋_GB2312"/>
          <w:sz w:val="32"/>
          <w:szCs w:val="32"/>
          <w:highlight w:val="none"/>
          <w:lang w:eastAsia="zh-CN"/>
        </w:rPr>
        <w:t>比</w:t>
      </w:r>
      <w:r>
        <w:rPr>
          <w:rFonts w:hint="eastAsia" w:ascii="仿宋_GB2312" w:hAnsi="黑体" w:eastAsia="仿宋_GB2312"/>
          <w:sz w:val="32"/>
          <w:szCs w:val="32"/>
          <w:highlight w:val="none"/>
        </w:rPr>
        <w:t>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3.08万元，主要原因是基数调整</w:t>
      </w:r>
      <w:r>
        <w:rPr>
          <w:rFonts w:hint="eastAsia" w:ascii="仿宋_GB2312" w:hAnsi="黑体" w:eastAsia="仿宋_GB2312"/>
          <w:sz w:val="32"/>
          <w:szCs w:val="32"/>
          <w:highlight w:val="none"/>
        </w:rPr>
        <w:t>。</w:t>
      </w:r>
    </w:p>
    <w:p>
      <w:pPr>
        <w:tabs>
          <w:tab w:val="left" w:pos="1588"/>
        </w:tabs>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7.卫生健康（类）行政事业单位医疗（款）公务员医疗补助（项）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29.86</w:t>
      </w:r>
      <w:r>
        <w:rPr>
          <w:rFonts w:hint="eastAsia" w:ascii="仿宋_GB2312" w:hAnsi="黑体" w:eastAsia="仿宋_GB2312"/>
          <w:sz w:val="32"/>
          <w:szCs w:val="32"/>
          <w:highlight w:val="none"/>
        </w:rPr>
        <w:t>万元，比上年预算数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sz w:val="32"/>
          <w:szCs w:val="32"/>
          <w:highlight w:val="none"/>
          <w:lang w:val="en-US" w:eastAsia="zh-CN"/>
        </w:rPr>
        <w:t>0.42</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原因是人员变动及</w:t>
      </w:r>
      <w:r>
        <w:rPr>
          <w:rFonts w:hint="eastAsia" w:ascii="仿宋_GB2312" w:hAnsi="黑体" w:eastAsia="仿宋_GB2312"/>
          <w:sz w:val="32"/>
          <w:szCs w:val="32"/>
          <w:highlight w:val="none"/>
        </w:rPr>
        <w:t>基数调整。</w:t>
      </w:r>
    </w:p>
    <w:p>
      <w:pPr>
        <w:pStyle w:val="12"/>
        <w:tabs>
          <w:tab w:val="left" w:pos="879"/>
        </w:tabs>
        <w:rPr>
          <w:rFonts w:ascii="仿宋_GB2312" w:hAnsi="黑体" w:eastAsia="仿宋_GB2312"/>
          <w:sz w:val="32"/>
          <w:szCs w:val="32"/>
          <w:highlight w:val="none"/>
        </w:rPr>
      </w:pPr>
      <w:r>
        <w:rPr>
          <w:rFonts w:hint="eastAsia" w:ascii="仿宋_GB2312" w:hAnsi="黑体" w:eastAsia="仿宋_GB2312"/>
          <w:sz w:val="32"/>
          <w:szCs w:val="32"/>
          <w:highlight w:val="none"/>
        </w:rPr>
        <w:t>8.卫生健康（类）行政事业单位医疗（款）其它行政事业单位医疗支出（项）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1.33</w:t>
      </w:r>
      <w:r>
        <w:rPr>
          <w:rFonts w:hint="eastAsia" w:ascii="仿宋_GB2312" w:hAnsi="黑体" w:eastAsia="仿宋_GB2312"/>
          <w:sz w:val="32"/>
          <w:szCs w:val="32"/>
          <w:highlight w:val="none"/>
        </w:rPr>
        <w:t>万元，比上年预算数</w:t>
      </w:r>
      <w:r>
        <w:rPr>
          <w:rFonts w:hint="eastAsia" w:ascii="仿宋_GB2312" w:hAnsi="黑体" w:eastAsia="仿宋_GB2312"/>
          <w:sz w:val="32"/>
          <w:szCs w:val="32"/>
          <w:highlight w:val="none"/>
          <w:lang w:eastAsia="zh-CN"/>
        </w:rPr>
        <w:t>减少</w:t>
      </w:r>
      <w:r>
        <w:rPr>
          <w:rFonts w:hint="eastAsia" w:ascii="仿宋_GB2312" w:hAnsi="黑体" w:eastAsia="仿宋_GB2312"/>
          <w:color w:val="000000" w:themeColor="text1"/>
          <w:sz w:val="32"/>
          <w:szCs w:val="32"/>
          <w:highlight w:val="none"/>
          <w:lang w:val="en-US" w:eastAsia="zh-CN"/>
          <w14:textFill>
            <w14:solidFill>
              <w14:schemeClr w14:val="tx1"/>
            </w14:solidFill>
          </w14:textFill>
        </w:rPr>
        <w:t>0.07</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eastAsia="zh-CN"/>
        </w:rPr>
        <w:t>原因</w:t>
      </w:r>
      <w:r>
        <w:rPr>
          <w:rFonts w:hint="eastAsia" w:ascii="仿宋_GB2312" w:hAnsi="黑体" w:eastAsia="仿宋_GB2312"/>
          <w:sz w:val="32"/>
          <w:szCs w:val="32"/>
          <w:highlight w:val="none"/>
        </w:rPr>
        <w:t>是</w:t>
      </w:r>
      <w:r>
        <w:rPr>
          <w:rFonts w:hint="eastAsia" w:ascii="仿宋_GB2312" w:hAnsi="黑体" w:eastAsia="仿宋_GB2312"/>
          <w:sz w:val="32"/>
          <w:szCs w:val="32"/>
          <w:highlight w:val="none"/>
          <w:lang w:eastAsia="zh-CN"/>
        </w:rPr>
        <w:t>人员变动及</w:t>
      </w:r>
      <w:r>
        <w:rPr>
          <w:rFonts w:hint="eastAsia" w:ascii="仿宋_GB2312" w:hAnsi="黑体" w:eastAsia="仿宋_GB2312"/>
          <w:sz w:val="32"/>
          <w:szCs w:val="32"/>
          <w:highlight w:val="none"/>
        </w:rPr>
        <w:t>基数调整。</w:t>
      </w:r>
    </w:p>
    <w:p>
      <w:pPr>
        <w:tabs>
          <w:tab w:val="left" w:pos="1588"/>
        </w:tabs>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9.住房保障（类）住房改革（款）住房公积金（项）</w:t>
      </w:r>
      <w:r>
        <w:rPr>
          <w:rFonts w:hint="eastAsia" w:ascii="仿宋_GB2312" w:hAnsi="黑体" w:eastAsia="仿宋_GB2312" w:cs="仿宋_GB2312"/>
          <w:sz w:val="32"/>
          <w:szCs w:val="32"/>
          <w:highlight w:val="none"/>
          <w:lang w:eastAsia="zh"/>
        </w:rPr>
        <w:t>2024</w:t>
      </w:r>
      <w:r>
        <w:rPr>
          <w:rFonts w:hint="eastAsia" w:ascii="仿宋_GB2312" w:hAnsi="黑体" w:eastAsia="仿宋_GB2312"/>
          <w:sz w:val="32"/>
          <w:szCs w:val="32"/>
          <w:highlight w:val="none"/>
        </w:rPr>
        <w:t>年预算数为</w:t>
      </w:r>
      <w:r>
        <w:rPr>
          <w:rFonts w:hint="eastAsia" w:ascii="仿宋_GB2312" w:hAnsi="黑体" w:eastAsia="仿宋_GB2312"/>
          <w:sz w:val="32"/>
          <w:szCs w:val="32"/>
          <w:highlight w:val="none"/>
          <w:lang w:val="en-US" w:eastAsia="zh-CN"/>
        </w:rPr>
        <w:t>35.83</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eastAsia="zh-CN"/>
        </w:rPr>
        <w:t>减少</w:t>
      </w:r>
      <w:r>
        <w:rPr>
          <w:rFonts w:hint="eastAsia" w:ascii="仿宋_GB2312" w:hAnsi="黑体" w:eastAsia="仿宋_GB2312" w:cs="仿宋_GB2312"/>
          <w:sz w:val="32"/>
          <w:szCs w:val="32"/>
          <w:highlight w:val="none"/>
          <w:lang w:val="en-US" w:eastAsia="zh-CN"/>
        </w:rPr>
        <w:t>0.51</w:t>
      </w:r>
      <w:r>
        <w:rPr>
          <w:rFonts w:hint="eastAsia" w:ascii="仿宋_GB2312" w:hAnsi="黑体" w:eastAsia="仿宋_GB2312"/>
          <w:sz w:val="32"/>
          <w:szCs w:val="32"/>
          <w:highlight w:val="none"/>
        </w:rPr>
        <w:t>万元，主要是</w:t>
      </w:r>
      <w:r>
        <w:rPr>
          <w:rFonts w:hint="eastAsia" w:ascii="仿宋_GB2312" w:hAnsi="黑体" w:eastAsia="仿宋_GB2312"/>
          <w:sz w:val="32"/>
          <w:szCs w:val="32"/>
          <w:highlight w:val="none"/>
          <w:lang w:eastAsia="zh-CN"/>
        </w:rPr>
        <w:t>人员变动及</w:t>
      </w:r>
      <w:r>
        <w:rPr>
          <w:rFonts w:hint="eastAsia" w:ascii="仿宋_GB2312" w:hAnsi="黑体" w:eastAsia="仿宋_GB2312"/>
          <w:sz w:val="32"/>
          <w:szCs w:val="32"/>
          <w:highlight w:val="none"/>
        </w:rPr>
        <w:t>基数调整。</w:t>
      </w:r>
    </w:p>
    <w:p>
      <w:pPr>
        <w:ind w:firstLine="640"/>
        <w:rPr>
          <w:rFonts w:ascii="黑体" w:hAnsi="黑体" w:eastAsia="黑体"/>
          <w:sz w:val="32"/>
          <w:szCs w:val="32"/>
        </w:rPr>
      </w:pPr>
      <w:r>
        <w:rPr>
          <w:rFonts w:hint="eastAsia" w:ascii="黑体" w:hAnsi="黑体" w:eastAsia="黑体"/>
          <w:sz w:val="32"/>
          <w:szCs w:val="32"/>
        </w:rPr>
        <w:t>三、关于海口市贸促会</w:t>
      </w:r>
      <w:r>
        <w:rPr>
          <w:rFonts w:hint="eastAsia" w:ascii="黑体" w:hAnsi="黑体" w:eastAsia="黑体"/>
          <w:sz w:val="32"/>
          <w:szCs w:val="32"/>
          <w:lang w:eastAsia="zh"/>
        </w:rPr>
        <w:t>2024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w:t>
      </w:r>
      <w:r>
        <w:rPr>
          <w:rFonts w:hint="eastAsia" w:ascii="仿宋_GB2312" w:hAnsi="黑体" w:eastAsia="仿宋_GB2312"/>
          <w:sz w:val="32"/>
          <w:szCs w:val="32"/>
          <w:lang w:eastAsia="zh"/>
        </w:rPr>
        <w:t>2024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507.75</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461.91</w:t>
      </w:r>
      <w:r>
        <w:rPr>
          <w:rFonts w:hint="eastAsia" w:ascii="仿宋_GB2312" w:hAnsi="黑体" w:eastAsia="仿宋_GB2312"/>
          <w:sz w:val="32"/>
          <w:szCs w:val="32"/>
        </w:rPr>
        <w:t>万元，主要包括：基本工资、津贴补贴、奖金、社会保障缴费、机关基本养老保险缴费、城镇职工基本医疗保险缴费、其它社会保障缴费、住房公积金、医疗费、其它工资福利支出、对个人家庭的补助等。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45.</w:t>
      </w:r>
      <w:r>
        <w:rPr>
          <w:rFonts w:hint="eastAsia" w:ascii="仿宋_GB2312" w:hAnsi="黑体" w:eastAsia="仿宋_GB2312" w:cs="仿宋_GB2312"/>
          <w:sz w:val="32"/>
          <w:szCs w:val="32"/>
          <w:lang w:val="en-US" w:eastAsia="zh-CN"/>
        </w:rPr>
        <w:t>85</w:t>
      </w:r>
      <w:r>
        <w:rPr>
          <w:rFonts w:hint="eastAsia" w:ascii="仿宋_GB2312" w:hAnsi="黑体" w:eastAsia="仿宋_GB2312"/>
          <w:sz w:val="32"/>
          <w:szCs w:val="32"/>
        </w:rPr>
        <w:t>万元，主要包括：主要包括：办公费、咨询费、手续费、水费、电费、公务用车运行维护费、会议费、差旅费、培训费、委托业务费、工会经费、其它商品服务支出、办公设备购置费等。</w:t>
      </w:r>
    </w:p>
    <w:p>
      <w:pPr>
        <w:numPr>
          <w:ilvl w:val="0"/>
          <w:numId w:val="5"/>
        </w:numPr>
        <w:ind w:left="720" w:leftChars="0" w:hanging="720" w:firstLineChars="0"/>
        <w:rPr>
          <w:rFonts w:hint="eastAsia" w:ascii="黑体" w:hAnsi="黑体" w:eastAsia="黑体" w:cs="Times New Roman"/>
          <w:sz w:val="32"/>
          <w:shd w:val="clear" w:color="auto" w:fill="FFFFFF"/>
        </w:rPr>
      </w:pPr>
      <w:r>
        <w:rPr>
          <w:rFonts w:hint="eastAsia" w:ascii="黑体" w:hAnsi="黑体" w:eastAsia="黑体"/>
          <w:sz w:val="32"/>
          <w:szCs w:val="32"/>
        </w:rPr>
        <w:t>海口市贸促会</w:t>
      </w:r>
      <w:r>
        <w:rPr>
          <w:rFonts w:hint="eastAsia" w:ascii="黑体" w:hAnsi="黑体" w:eastAsia="黑体"/>
          <w:sz w:val="32"/>
          <w:szCs w:val="32"/>
          <w:lang w:eastAsia="zh"/>
        </w:rPr>
        <w:t>2024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w:t>
      </w:r>
      <w:r>
        <w:rPr>
          <w:rFonts w:hint="eastAsia" w:ascii="黑体" w:hAnsi="黑体" w:eastAsia="黑体" w:cs="Times New Roman"/>
          <w:sz w:val="32"/>
          <w:shd w:val="clear" w:color="auto" w:fill="FFFFFF"/>
          <w:lang w:eastAsia="zh-CN"/>
        </w:rPr>
        <w:t>明</w:t>
      </w:r>
    </w:p>
    <w:p>
      <w:pPr>
        <w:numPr>
          <w:ilvl w:val="0"/>
          <w:numId w:val="0"/>
        </w:numPr>
        <w:ind w:leftChars="0" w:firstLine="320" w:firstLineChars="100"/>
        <w:rPr>
          <w:rFonts w:ascii="仿宋_GB2312" w:hAnsi="黑体" w:eastAsia="仿宋_GB2312" w:cs="Times New Roman"/>
          <w:sz w:val="32"/>
          <w:szCs w:val="32"/>
        </w:rPr>
      </w:pPr>
      <w:r>
        <w:rPr>
          <w:rFonts w:hint="eastAsia" w:ascii="仿宋_GB2312" w:hAnsi="黑体" w:eastAsia="仿宋_GB2312"/>
          <w:sz w:val="32"/>
          <w:szCs w:val="32"/>
        </w:rPr>
        <w:t>（一）海口市贸促会</w:t>
      </w:r>
      <w:r>
        <w:rPr>
          <w:rFonts w:hint="eastAsia" w:ascii="仿宋_GB2312" w:hAnsi="黑体" w:eastAsia="仿宋_GB2312"/>
          <w:sz w:val="32"/>
          <w:szCs w:val="32"/>
          <w:lang w:eastAsia="zh"/>
        </w:rPr>
        <w:t>2024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rPr>
        <w:t>6.</w:t>
      </w:r>
      <w:r>
        <w:rPr>
          <w:rFonts w:hint="eastAsia" w:ascii="仿宋_GB2312" w:hAnsi="黑体" w:eastAsia="仿宋_GB2312" w:cs="仿宋_GB2312"/>
          <w:sz w:val="32"/>
          <w:szCs w:val="32"/>
          <w:lang w:val="en-US" w:eastAsia="zh-CN"/>
        </w:rPr>
        <w:t>33</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保持出国计划。</w:t>
      </w:r>
    </w:p>
    <w:p>
      <w:pPr>
        <w:ind w:firstLine="630"/>
        <w:rPr>
          <w:rFonts w:ascii="Times New Roman" w:hAnsi="Times New Roman" w:eastAsia="仿宋_GB2312" w:cs="Times New Roman"/>
          <w:sz w:val="32"/>
          <w:highlight w:val="none"/>
          <w:shd w:val="clear" w:color="auto" w:fill="FFFFFF"/>
        </w:rPr>
      </w:pPr>
      <w:r>
        <w:rPr>
          <w:rFonts w:hint="eastAsia" w:ascii="Times New Roman" w:hAnsi="Times New Roman" w:eastAsia="仿宋_GB2312" w:cs="仿宋_GB2312"/>
          <w:sz w:val="32"/>
          <w:szCs w:val="32"/>
          <w:highlight w:val="none"/>
          <w:shd w:val="clear" w:color="auto" w:fill="FFFFFF"/>
        </w:rPr>
        <w:t>海口市外事</w:t>
      </w:r>
      <w:r>
        <w:rPr>
          <w:rFonts w:hint="eastAsia" w:ascii="Times New Roman" w:hAnsi="Times New Roman" w:eastAsia="仿宋_GB2312" w:cs="仿宋_GB2312"/>
          <w:sz w:val="32"/>
          <w:szCs w:val="32"/>
          <w:highlight w:val="none"/>
          <w:shd w:val="clear" w:color="auto" w:fill="FFFFFF"/>
          <w:lang w:eastAsia="zh-CN"/>
        </w:rPr>
        <w:t>单位</w:t>
      </w:r>
      <w:r>
        <w:rPr>
          <w:rFonts w:hint="eastAsia" w:ascii="Times New Roman" w:hAnsi="Times New Roman" w:eastAsia="仿宋_GB2312" w:cs="仿宋_GB2312"/>
          <w:sz w:val="32"/>
          <w:szCs w:val="32"/>
          <w:highlight w:val="none"/>
          <w:shd w:val="clear" w:color="auto" w:fill="FFFFFF"/>
        </w:rPr>
        <w:t>、海南省贸促会等</w:t>
      </w:r>
      <w:r>
        <w:rPr>
          <w:rFonts w:ascii="Times New Roman" w:hAnsi="Times New Roman" w:eastAsia="仿宋_GB2312" w:cs="Times New Roman"/>
          <w:sz w:val="32"/>
          <w:highlight w:val="none"/>
          <w:shd w:val="clear" w:color="auto" w:fill="FFFFFF"/>
        </w:rPr>
        <w:t>安排的</w:t>
      </w:r>
      <w:r>
        <w:rPr>
          <w:rFonts w:hint="eastAsia" w:ascii="仿宋_GB2312" w:hAnsi="黑体" w:eastAsia="仿宋_GB2312" w:cs="仿宋_GB2312"/>
          <w:sz w:val="32"/>
          <w:szCs w:val="32"/>
          <w:highlight w:val="none"/>
          <w:lang w:eastAsia="zh"/>
        </w:rPr>
        <w:t>2024</w:t>
      </w:r>
      <w:r>
        <w:rPr>
          <w:rFonts w:ascii="Times New Roman" w:hAnsi="Times New Roman" w:eastAsia="仿宋_GB2312" w:cs="Times New Roman"/>
          <w:sz w:val="32"/>
          <w:highlight w:val="none"/>
          <w:shd w:val="clear" w:color="auto" w:fill="FFFFFF"/>
        </w:rPr>
        <w:t>年出国计划，拟安排出国（境）</w:t>
      </w:r>
      <w:r>
        <w:rPr>
          <w:rFonts w:hint="eastAsia" w:ascii="Times New Roman" w:hAnsi="Times New Roman" w:eastAsia="仿宋_GB2312" w:cs="Times New Roman"/>
          <w:sz w:val="32"/>
          <w:highlight w:val="none"/>
          <w:shd w:val="clear" w:color="auto" w:fill="FFFFFF"/>
        </w:rPr>
        <w:t>团（</w:t>
      </w:r>
      <w:r>
        <w:rPr>
          <w:rFonts w:ascii="Times New Roman" w:hAnsi="Times New Roman" w:eastAsia="仿宋_GB2312" w:cs="Times New Roman"/>
          <w:sz w:val="32"/>
          <w:highlight w:val="none"/>
          <w:shd w:val="clear" w:color="auto" w:fill="FFFFFF"/>
        </w:rPr>
        <w:t>组</w:t>
      </w:r>
      <w:r>
        <w:rPr>
          <w:rFonts w:hint="eastAsia" w:ascii="Times New Roman" w:hAnsi="Times New Roman" w:eastAsia="仿宋_GB2312" w:cs="Times New Roman"/>
          <w:sz w:val="32"/>
          <w:highlight w:val="none"/>
          <w:shd w:val="clear" w:color="auto" w:fill="FFFFFF"/>
        </w:rPr>
        <w:t>）1</w:t>
      </w:r>
      <w:r>
        <w:rPr>
          <w:rFonts w:ascii="Times New Roman" w:hAnsi="Times New Roman" w:eastAsia="仿宋_GB2312" w:cs="Times New Roman"/>
          <w:sz w:val="32"/>
          <w:highlight w:val="none"/>
          <w:shd w:val="clear" w:color="auto" w:fill="FFFFFF"/>
        </w:rPr>
        <w:t>次，出国（境）</w:t>
      </w:r>
      <w:r>
        <w:rPr>
          <w:rFonts w:hint="eastAsia" w:ascii="仿宋_GB2312" w:hAnsi="黑体" w:eastAsia="仿宋_GB2312" w:cs="仿宋_GB2312"/>
          <w:sz w:val="32"/>
          <w:szCs w:val="32"/>
          <w:highlight w:val="none"/>
        </w:rPr>
        <w:t>3</w:t>
      </w:r>
      <w:r>
        <w:rPr>
          <w:rFonts w:ascii="Times New Roman" w:hAnsi="Times New Roman" w:eastAsia="仿宋_GB2312" w:cs="Times New Roman"/>
          <w:sz w:val="32"/>
          <w:highlight w:val="none"/>
          <w:shd w:val="clear" w:color="auto" w:fill="FFFFFF"/>
        </w:rPr>
        <w:t>人。出国（境）团组主要包括：1.</w:t>
      </w:r>
      <w:r>
        <w:rPr>
          <w:rFonts w:hint="eastAsia" w:ascii="Times New Roman" w:hAnsi="Times New Roman" w:eastAsia="仿宋_GB2312" w:cs="仿宋_GB2312"/>
          <w:sz w:val="32"/>
          <w:szCs w:val="32"/>
          <w:highlight w:val="none"/>
          <w:shd w:val="clear" w:color="auto" w:fill="FFFFFF"/>
        </w:rPr>
        <w:t>澳门团组：目的地为澳门，人数为3人，天数为</w:t>
      </w:r>
      <w:r>
        <w:rPr>
          <w:rFonts w:ascii="仿宋_GB2312" w:hAnsi="黑体" w:eastAsia="仿宋_GB2312" w:cs="仿宋_GB2312"/>
          <w:sz w:val="32"/>
          <w:szCs w:val="32"/>
          <w:highlight w:val="none"/>
        </w:rPr>
        <w:t>5</w:t>
      </w:r>
      <w:r>
        <w:rPr>
          <w:rFonts w:hint="eastAsia" w:ascii="Times New Roman" w:hAnsi="Times New Roman" w:eastAsia="仿宋_GB2312" w:cs="仿宋_GB2312"/>
          <w:sz w:val="32"/>
          <w:szCs w:val="32"/>
          <w:highlight w:val="none"/>
          <w:shd w:val="clear" w:color="auto" w:fill="FFFFFF"/>
        </w:rPr>
        <w:t>天，</w:t>
      </w:r>
      <w:r>
        <w:rPr>
          <w:rFonts w:hint="eastAsia" w:ascii="Times New Roman" w:hAnsi="Times New Roman" w:eastAsia="仿宋_GB2312" w:cs="Times New Roman"/>
          <w:sz w:val="32"/>
          <w:highlight w:val="none"/>
          <w:shd w:val="clear" w:color="auto" w:fill="FFFFFF"/>
        </w:rPr>
        <w:t>主要任务是招商引资。</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33</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ascii="仿宋_GB2312" w:hAnsi="黑体" w:eastAsia="仿宋_GB2312" w:cs="仿宋_GB2312"/>
          <w:sz w:val="32"/>
          <w:szCs w:val="32"/>
        </w:rPr>
        <w:t>3.</w:t>
      </w:r>
      <w:r>
        <w:rPr>
          <w:rFonts w:hint="eastAsia" w:ascii="仿宋_GB2312" w:hAnsi="黑体" w:eastAsia="仿宋_GB2312" w:cs="仿宋_GB2312"/>
          <w:sz w:val="32"/>
          <w:szCs w:val="32"/>
          <w:lang w:val="en-US" w:eastAsia="zh-CN"/>
        </w:rPr>
        <w:t>33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lang w:eastAsia="zh-CN"/>
        </w:rPr>
        <w:t>比</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减少</w:t>
      </w:r>
      <w:r>
        <w:rPr>
          <w:rFonts w:hint="eastAsia" w:ascii="Times New Roman" w:hAnsi="Times New Roman" w:eastAsia="仿宋_GB2312" w:cs="Times New Roman"/>
          <w:sz w:val="32"/>
          <w:shd w:val="clear" w:color="auto" w:fill="FFFFFF"/>
          <w:lang w:val="en-US" w:eastAsia="zh-CN"/>
        </w:rPr>
        <w:t>0.17万元，主要原因是财政下拨经费减少</w:t>
      </w:r>
      <w:r>
        <w:rPr>
          <w:rFonts w:hint="eastAsia" w:ascii="Times New Roman" w:hAnsi="Times New Roman" w:eastAsia="仿宋_GB2312" w:cs="Times New Roman"/>
          <w:sz w:val="32"/>
          <w:shd w:val="clear" w:color="auto" w:fill="FFFFFF"/>
        </w:rPr>
        <w:t>。公务车保有量1辆，计划购置0辆。</w:t>
      </w:r>
    </w:p>
    <w:p>
      <w:pPr>
        <w:ind w:firstLine="630"/>
        <w:rPr>
          <w:rFonts w:ascii="Times New Roman" w:hAnsi="Times New Roman" w:eastAsia="仿宋_GB2312" w:cs="Times New Roman"/>
          <w:sz w:val="32"/>
          <w:highlight w:val="yellow"/>
          <w:shd w:val="clear" w:color="auto" w:fill="FFFFFF"/>
        </w:rPr>
      </w:pPr>
      <w:r>
        <w:rPr>
          <w:rFonts w:hint="eastAsia" w:ascii="仿宋_GB2312" w:hAnsi="黑体" w:eastAsia="仿宋_GB2312" w:cs="仿宋_GB2312"/>
          <w:color w:val="auto"/>
          <w:sz w:val="32"/>
          <w:szCs w:val="32"/>
          <w:highlight w:val="none"/>
        </w:rPr>
        <w:t>公务接待费</w:t>
      </w:r>
      <w:r>
        <w:rPr>
          <w:rFonts w:hint="eastAsia" w:ascii="仿宋_GB2312" w:hAnsi="黑体" w:eastAsia="仿宋_GB2312" w:cs="仿宋_GB2312"/>
          <w:color w:val="auto"/>
          <w:sz w:val="32"/>
          <w:szCs w:val="32"/>
          <w:highlight w:val="none"/>
          <w:lang w:val="en-US" w:eastAsia="zh-CN"/>
        </w:rPr>
        <w:t>0</w:t>
      </w:r>
      <w:r>
        <w:rPr>
          <w:rFonts w:hint="eastAsia" w:ascii="Times New Roman" w:hAnsi="Times New Roman" w:eastAsia="仿宋_GB2312" w:cs="仿宋_GB2312"/>
          <w:color w:val="auto"/>
          <w:sz w:val="32"/>
          <w:szCs w:val="32"/>
          <w:highlight w:val="none"/>
          <w:shd w:val="clear" w:color="auto" w:fill="FFFFFF"/>
        </w:rPr>
        <w:t>万元，较上年预算</w:t>
      </w:r>
      <w:r>
        <w:rPr>
          <w:rFonts w:hint="eastAsia" w:ascii="Times New Roman" w:hAnsi="Times New Roman" w:eastAsia="仿宋_GB2312" w:cs="仿宋_GB2312"/>
          <w:color w:val="auto"/>
          <w:sz w:val="32"/>
          <w:szCs w:val="32"/>
          <w:highlight w:val="none"/>
          <w:shd w:val="clear" w:color="auto" w:fill="FFFFFF"/>
          <w:lang w:eastAsia="zh-CN"/>
        </w:rPr>
        <w:t>减少</w:t>
      </w:r>
      <w:r>
        <w:rPr>
          <w:rFonts w:hint="eastAsia" w:ascii="Times New Roman" w:hAnsi="Times New Roman" w:eastAsia="仿宋_GB2312" w:cs="仿宋_GB2312"/>
          <w:color w:val="auto"/>
          <w:sz w:val="32"/>
          <w:szCs w:val="32"/>
          <w:highlight w:val="none"/>
          <w:shd w:val="clear" w:color="auto" w:fill="FFFFFF"/>
          <w:lang w:val="en-US" w:eastAsia="zh-CN"/>
        </w:rPr>
        <w:t>0.2万元</w:t>
      </w:r>
      <w:r>
        <w:rPr>
          <w:rFonts w:hint="eastAsia" w:ascii="Times New Roman" w:hAnsi="Times New Roman" w:eastAsia="仿宋_GB2312" w:cs="仿宋_GB2312"/>
          <w:color w:val="auto"/>
          <w:sz w:val="32"/>
          <w:szCs w:val="32"/>
          <w:highlight w:val="none"/>
          <w:shd w:val="clear" w:color="auto" w:fill="FFFFFF"/>
        </w:rPr>
        <w:t>。</w:t>
      </w:r>
      <w:r>
        <w:rPr>
          <w:rFonts w:hint="eastAsia" w:ascii="Times New Roman" w:hAnsi="Times New Roman" w:eastAsia="仿宋_GB2312" w:cs="仿宋_GB2312"/>
          <w:color w:val="auto"/>
          <w:sz w:val="32"/>
          <w:szCs w:val="32"/>
          <w:highlight w:val="none"/>
          <w:shd w:val="clear" w:color="auto" w:fill="FFFFFF"/>
          <w:lang w:eastAsia="zh-CN"/>
        </w:rPr>
        <w:t>今年无</w:t>
      </w:r>
      <w:r>
        <w:rPr>
          <w:rFonts w:ascii="Times New Roman" w:hAnsi="Times New Roman" w:eastAsia="仿宋_GB2312" w:cs="仿宋_GB2312"/>
          <w:color w:val="auto"/>
          <w:sz w:val="32"/>
          <w:szCs w:val="32"/>
          <w:highlight w:val="none"/>
          <w:shd w:val="clear" w:color="auto" w:fill="FFFFFF"/>
        </w:rPr>
        <w:t>计划。</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（二）海口市贸促会</w:t>
      </w:r>
      <w:r>
        <w:rPr>
          <w:rFonts w:hint="eastAsia" w:ascii="仿宋_GB2312" w:hAnsi="黑体" w:eastAsia="仿宋_GB2312"/>
          <w:sz w:val="32"/>
          <w:szCs w:val="32"/>
          <w:lang w:eastAsia="zh"/>
        </w:rPr>
        <w:t>2024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40"/>
        <w:rPr>
          <w:rFonts w:ascii="Times New Roman" w:hAnsi="Times New Roman" w:eastAsia="仿宋_GB2312" w:cs="仿宋_GB2312"/>
          <w:sz w:val="32"/>
          <w:szCs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持平的 主要原因是上年和本年度未安排该项预算。</w:t>
      </w:r>
      <w:r>
        <w:rPr>
          <w:rFonts w:hint="eastAsia" w:ascii="Times New Roman" w:hAnsi="Times New Roman" w:eastAsia="仿宋_GB2312" w:cs="Times New Roman"/>
          <w:sz w:val="32"/>
          <w:shd w:val="clear" w:color="auto" w:fill="FFFFFF"/>
        </w:rPr>
        <w:t>海口市外事</w:t>
      </w:r>
      <w:r>
        <w:rPr>
          <w:rFonts w:hint="eastAsia" w:ascii="Times New Roman" w:hAnsi="Times New Roman" w:eastAsia="仿宋_GB2312" w:cs="Times New Roman"/>
          <w:sz w:val="32"/>
          <w:shd w:val="clear" w:color="auto" w:fill="FFFFFF"/>
          <w:lang w:eastAsia="zh-CN"/>
        </w:rPr>
        <w:t>单位</w:t>
      </w:r>
      <w:r>
        <w:rPr>
          <w:rFonts w:hint="eastAsia" w:ascii="Times New Roman" w:hAnsi="Times New Roman" w:eastAsia="仿宋_GB2312" w:cs="Times New Roman"/>
          <w:sz w:val="32"/>
          <w:shd w:val="clear" w:color="auto" w:fill="FFFFFF"/>
        </w:rPr>
        <w:t>、省贸促会等安排的</w:t>
      </w:r>
      <w:r>
        <w:rPr>
          <w:rFonts w:hint="eastAsia" w:ascii="Times New Roman" w:hAnsi="Times New Roman" w:eastAsia="仿宋_GB2312" w:cs="Times New Roman"/>
          <w:sz w:val="32"/>
          <w:shd w:val="clear" w:color="auto" w:fill="FFFFFF"/>
          <w:lang w:eastAsia="zh"/>
        </w:rPr>
        <w:t>2024</w:t>
      </w:r>
      <w:r>
        <w:rPr>
          <w:rFonts w:hint="eastAsia" w:ascii="Times New Roman" w:hAnsi="Times New Roman" w:eastAsia="仿宋_GB2312" w:cs="Times New Roman"/>
          <w:sz w:val="32"/>
          <w:shd w:val="clear" w:color="auto" w:fill="FFFFFF"/>
        </w:rPr>
        <w:t>年出国计划</w:t>
      </w:r>
      <w:r>
        <w:rPr>
          <w:rFonts w:ascii="Times New Roman" w:hAnsi="Times New Roman" w:eastAsia="仿宋_GB2312" w:cs="Times New Roman"/>
          <w:sz w:val="32"/>
          <w:shd w:val="clear" w:color="auto" w:fill="FFFFFF"/>
        </w:rPr>
        <w:t>，拟安排出国（境）组</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w:t>
      </w:r>
      <w:r>
        <w:rPr>
          <w:rFonts w:ascii="Times New Roman" w:hAnsi="Times New Roman" w:eastAsia="仿宋_GB2312" w:cs="Times New Roman"/>
          <w:color w:val="000000" w:themeColor="text1"/>
          <w:sz w:val="32"/>
          <w:shd w:val="clear" w:color="auto" w:fill="FFFFFF"/>
          <w14:textFill>
            <w14:solidFill>
              <w14:schemeClr w14:val="tx1"/>
            </w14:solidFill>
          </w14:textFill>
        </w:rPr>
        <w:t>出国（境）团组主要包括：</w:t>
      </w:r>
      <w:r>
        <w:rPr>
          <w:rFonts w:hint="eastAsia" w:ascii="Times New Roman" w:hAnsi="Times New Roman" w:eastAsia="仿宋_GB2312" w:cs="Times New Roman"/>
          <w:color w:val="000000" w:themeColor="text1"/>
          <w:sz w:val="32"/>
          <w:shd w:val="clear" w:color="auto" w:fill="FFFFFF"/>
          <w14:textFill>
            <w14:solidFill>
              <w14:schemeClr w14:val="tx1"/>
            </w14:solidFill>
          </w14:textFill>
        </w:rPr>
        <w:t>无出国（境）安排。</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持平的主要原因是上年和本年度未安排该项预算。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持平的主要原因是上年和本年度未安排该项预算。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海口市贸促会</w:t>
      </w:r>
      <w:r>
        <w:rPr>
          <w:rFonts w:hint="eastAsia" w:ascii="黑体" w:hAnsi="黑体" w:eastAsia="黑体"/>
          <w:sz w:val="32"/>
          <w:szCs w:val="32"/>
          <w:lang w:eastAsia="zh"/>
        </w:rPr>
        <w:t>2024</w:t>
      </w:r>
      <w:r>
        <w:rPr>
          <w:rFonts w:hint="eastAsia" w:ascii="黑体" w:hAnsi="黑体" w:eastAsia="黑体"/>
          <w:sz w:val="32"/>
          <w:szCs w:val="32"/>
        </w:rPr>
        <w:t>年政</w:t>
      </w:r>
      <w:r>
        <w:rPr>
          <w:rFonts w:hint="eastAsia" w:ascii="黑体" w:hAnsi="黑体" w:eastAsia="黑体" w:cs="Times New Roman"/>
          <w:sz w:val="32"/>
          <w:shd w:val="clear" w:color="auto" w:fill="FFFFFF"/>
        </w:rPr>
        <w:t>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w:t>
      </w:r>
      <w:r>
        <w:rPr>
          <w:rFonts w:hint="eastAsia" w:ascii="仿宋_GB2312" w:hAnsi="黑体" w:eastAsia="仿宋_GB2312"/>
          <w:sz w:val="32"/>
          <w:szCs w:val="32"/>
          <w:lang w:eastAsia="zh"/>
        </w:rPr>
        <w:t>2024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持平，主要是</w:t>
      </w:r>
      <w:r>
        <w:rPr>
          <w:rFonts w:hint="eastAsia" w:ascii="仿宋_GB2312" w:hAnsi="黑体" w:eastAsia="仿宋_GB2312" w:cs="仿宋_GB2312"/>
          <w:sz w:val="32"/>
          <w:szCs w:val="32"/>
          <w:lang w:eastAsia="zh"/>
        </w:rPr>
        <w:t>2024</w:t>
      </w:r>
      <w:r>
        <w:rPr>
          <w:rFonts w:hint="eastAsia" w:ascii="仿宋_GB2312" w:hAnsi="黑体" w:eastAsia="仿宋_GB2312" w:cs="仿宋_GB2312"/>
          <w:sz w:val="32"/>
          <w:szCs w:val="32"/>
        </w:rPr>
        <w:t>年预算没有政府性基金支出</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eastAsia="zh"/>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持平0万元，主要是预算没有此项支出</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eastAsia="zh"/>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w:t>
      </w:r>
      <w:r>
        <w:rPr>
          <w:rFonts w:hint="eastAsia" w:ascii="仿宋_GB2312" w:hAnsi="黑体" w:eastAsia="仿宋_GB2312" w:cs="仿宋_GB2312"/>
          <w:sz w:val="32"/>
          <w:szCs w:val="32"/>
        </w:rPr>
        <w:t>元，主要是预算没有此项支出。</w:t>
      </w:r>
    </w:p>
    <w:p>
      <w:pPr>
        <w:ind w:firstLine="640" w:firstLineChars="200"/>
        <w:rPr>
          <w:rFonts w:ascii="黑体" w:hAnsi="黑体" w:eastAsia="黑体"/>
          <w:sz w:val="32"/>
          <w:szCs w:val="32"/>
        </w:rPr>
      </w:pPr>
      <w:r>
        <w:rPr>
          <w:rFonts w:hint="eastAsia" w:ascii="黑体" w:hAnsi="黑体" w:eastAsia="黑体"/>
          <w:sz w:val="32"/>
          <w:szCs w:val="32"/>
        </w:rPr>
        <w:t>六、关于海口市贸促会</w:t>
      </w:r>
      <w:r>
        <w:rPr>
          <w:rFonts w:hint="eastAsia" w:ascii="黑体" w:hAnsi="黑体" w:eastAsia="黑体"/>
          <w:sz w:val="32"/>
          <w:szCs w:val="32"/>
          <w:lang w:eastAsia="zh"/>
        </w:rPr>
        <w:t>2024</w:t>
      </w:r>
      <w:r>
        <w:rPr>
          <w:rFonts w:hint="eastAsia" w:ascii="黑体" w:hAnsi="黑体" w:eastAsia="黑体"/>
          <w:sz w:val="32"/>
          <w:szCs w:val="32"/>
        </w:rPr>
        <w:t>年收支预算情况的总体说明</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黑体" w:eastAsia="仿宋_GB2312" w:cs="仿宋_GB2312"/>
          <w:sz w:val="32"/>
          <w:szCs w:val="32"/>
        </w:rPr>
        <w:t>按照综合预算原则，海口市贸促会所有收入和支出均纳入</w:t>
      </w:r>
      <w:r>
        <w:rPr>
          <w:rFonts w:hint="eastAsia" w:ascii="仿宋_GB2312" w:hAnsi="黑体" w:eastAsia="仿宋_GB2312" w:cs="仿宋_GB2312"/>
          <w:sz w:val="32"/>
          <w:szCs w:val="32"/>
          <w:lang w:eastAsia="zh-CN"/>
        </w:rPr>
        <w:t>单位</w:t>
      </w:r>
      <w:r>
        <w:rPr>
          <w:rFonts w:hint="eastAsia" w:ascii="仿宋_GB2312" w:hAnsi="黑体" w:eastAsia="仿宋_GB2312" w:cs="仿宋_GB2312"/>
          <w:sz w:val="32"/>
          <w:szCs w:val="32"/>
        </w:rPr>
        <w:t>预算管理。收入包括：</w:t>
      </w:r>
      <w:r>
        <w:rPr>
          <w:rFonts w:hint="eastAsia" w:ascii="仿宋_GB2312" w:hAnsi="楷体" w:eastAsia="仿宋_GB2312" w:cs="仿宋_GB2312"/>
          <w:kern w:val="0"/>
          <w:sz w:val="32"/>
          <w:szCs w:val="32"/>
        </w:rPr>
        <w:t>经费拨款收入；支出包括：一般公共服务支出、社会保障和就业支出、医疗卫生与计划生育支出、住房保障支出。海口市贸促会</w:t>
      </w:r>
      <w:r>
        <w:rPr>
          <w:rFonts w:hint="eastAsia" w:ascii="仿宋_GB2312" w:hAnsi="楷体" w:eastAsia="仿宋_GB2312" w:cs="仿宋_GB2312"/>
          <w:kern w:val="0"/>
          <w:sz w:val="32"/>
          <w:szCs w:val="32"/>
          <w:lang w:eastAsia="zh"/>
        </w:rPr>
        <w:t>2024</w:t>
      </w:r>
      <w:r>
        <w:rPr>
          <w:rFonts w:hint="eastAsia" w:ascii="仿宋_GB2312" w:hAnsi="楷体" w:eastAsia="仿宋_GB2312" w:cs="仿宋_GB2312"/>
          <w:kern w:val="0"/>
          <w:sz w:val="32"/>
          <w:szCs w:val="32"/>
        </w:rPr>
        <w:t>年收支总预算</w:t>
      </w:r>
      <w:r>
        <w:rPr>
          <w:rFonts w:hint="eastAsia" w:ascii="仿宋_GB2312" w:hAnsi="楷体" w:eastAsia="仿宋_GB2312" w:cs="仿宋_GB2312"/>
          <w:kern w:val="0"/>
          <w:sz w:val="32"/>
          <w:szCs w:val="32"/>
          <w:lang w:val="en-US" w:eastAsia="zh-CN"/>
        </w:rPr>
        <w:t>591.75</w:t>
      </w:r>
      <w:r>
        <w:rPr>
          <w:rFonts w:hint="eastAsia" w:ascii="仿宋_GB2312" w:hAnsi="楷体" w:eastAsia="仿宋_GB2312" w:cs="仿宋_GB2312"/>
          <w:kern w:val="0"/>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kern w:val="0"/>
          <w:sz w:val="32"/>
          <w:szCs w:val="32"/>
        </w:rPr>
        <w:t>海口市贸促会</w:t>
      </w:r>
      <w:r>
        <w:rPr>
          <w:rFonts w:hint="eastAsia" w:ascii="黑体" w:hAnsi="黑体" w:eastAsia="黑体"/>
          <w:kern w:val="0"/>
          <w:sz w:val="32"/>
          <w:szCs w:val="32"/>
          <w:lang w:eastAsia="zh"/>
        </w:rPr>
        <w:t>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highlight w:val="yellow"/>
        </w:rPr>
      </w:pPr>
      <w:r>
        <w:rPr>
          <w:rFonts w:hint="eastAsia" w:ascii="仿宋_GB2312" w:hAnsi="黑体" w:eastAsia="仿宋_GB2312"/>
          <w:sz w:val="32"/>
          <w:szCs w:val="32"/>
        </w:rPr>
        <w:t>海口市贸促会</w:t>
      </w:r>
      <w:r>
        <w:rPr>
          <w:rFonts w:hint="eastAsia" w:ascii="仿宋_GB2312" w:hAnsi="黑体" w:eastAsia="仿宋_GB2312"/>
          <w:sz w:val="32"/>
          <w:szCs w:val="32"/>
          <w:lang w:eastAsia="zh"/>
        </w:rPr>
        <w:t>2024</w:t>
      </w:r>
      <w:r>
        <w:rPr>
          <w:rFonts w:hint="eastAsia" w:ascii="仿宋_GB2312" w:hAnsi="黑体" w:eastAsia="仿宋_GB2312"/>
          <w:sz w:val="32"/>
          <w:szCs w:val="32"/>
        </w:rPr>
        <w:t>年收入预算</w:t>
      </w:r>
      <w:r>
        <w:rPr>
          <w:rFonts w:hint="eastAsia" w:ascii="仿宋_GB2312" w:hAnsi="楷体" w:eastAsia="仿宋_GB2312" w:cs="仿宋_GB2312"/>
          <w:kern w:val="0"/>
          <w:sz w:val="32"/>
          <w:szCs w:val="32"/>
          <w:lang w:val="en-US" w:eastAsia="zh-CN"/>
        </w:rPr>
        <w:t>591.75</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楷体" w:eastAsia="仿宋_GB2312" w:cs="仿宋_GB2312"/>
          <w:kern w:val="0"/>
          <w:sz w:val="32"/>
          <w:szCs w:val="32"/>
          <w:lang w:val="en-US" w:eastAsia="zh-CN"/>
        </w:rPr>
        <w:t>591.75</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0.74</w:t>
      </w:r>
      <w:r>
        <w:rPr>
          <w:rFonts w:hint="eastAsia" w:ascii="仿宋_GB2312" w:hAnsi="黑体" w:eastAsia="仿宋_GB2312"/>
          <w:sz w:val="32"/>
          <w:szCs w:val="32"/>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eastAsia="zh-CN"/>
        </w:rPr>
        <w:t>会展项目减少</w:t>
      </w:r>
      <w:r>
        <w:rPr>
          <w:rFonts w:hint="eastAsia" w:ascii="仿宋_GB2312" w:hAnsi="黑体" w:eastAsia="仿宋_GB2312"/>
          <w:sz w:val="32"/>
          <w:szCs w:val="32"/>
          <w:highlight w:val="none"/>
        </w:rPr>
        <w:t>及人员和社保基数调整。</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八、关于海口市贸促会</w:t>
      </w:r>
      <w:r>
        <w:rPr>
          <w:rFonts w:hint="eastAsia" w:ascii="黑体" w:hAnsi="黑体" w:eastAsia="黑体" w:cs="Times New Roman"/>
          <w:sz w:val="32"/>
          <w:shd w:val="clear" w:color="auto" w:fill="FFFFFF"/>
          <w:lang w:eastAsia="zh"/>
        </w:rPr>
        <w:t>2024</w:t>
      </w:r>
      <w:r>
        <w:rPr>
          <w:rFonts w:hint="eastAsia" w:ascii="黑体" w:hAnsi="黑体" w:eastAsia="黑体" w:cs="Times New Roman"/>
          <w:sz w:val="32"/>
          <w:shd w:val="clear" w:color="auto" w:fill="FFFFFF"/>
        </w:rPr>
        <w:t>年支出预算情况说明</w:t>
      </w:r>
    </w:p>
    <w:p>
      <w:pPr>
        <w:ind w:firstLine="640" w:firstLineChars="200"/>
        <w:rPr>
          <w:rFonts w:ascii="仿宋_GB2312" w:hAnsi="黑体" w:eastAsia="仿宋_GB2312"/>
          <w:sz w:val="32"/>
          <w:szCs w:val="32"/>
          <w:highlight w:val="none"/>
        </w:rPr>
      </w:pPr>
      <w:r>
        <w:rPr>
          <w:rFonts w:hint="eastAsia" w:ascii="仿宋_GB2312" w:hAnsi="黑体" w:eastAsia="仿宋_GB2312" w:cs="仿宋_GB2312"/>
          <w:sz w:val="32"/>
          <w:szCs w:val="32"/>
        </w:rPr>
        <w:t>海口市贸促会</w:t>
      </w:r>
      <w:r>
        <w:rPr>
          <w:rFonts w:hint="eastAsia" w:ascii="仿宋_GB2312" w:hAnsi="黑体" w:eastAsia="仿宋_GB2312"/>
          <w:sz w:val="32"/>
          <w:szCs w:val="32"/>
          <w:lang w:eastAsia="zh"/>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591.75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5</w:t>
      </w:r>
      <w:r>
        <w:rPr>
          <w:rFonts w:hint="eastAsia" w:ascii="仿宋_GB2312" w:hAnsi="黑体" w:eastAsia="仿宋_GB2312" w:cs="仿宋_GB2312"/>
          <w:sz w:val="32"/>
          <w:szCs w:val="32"/>
          <w:lang w:val="en-US" w:eastAsia="zh-CN"/>
        </w:rPr>
        <w:t>07.76</w:t>
      </w:r>
      <w:r>
        <w:rPr>
          <w:rFonts w:hint="eastAsia" w:ascii="仿宋_GB2312" w:hAnsi="黑体" w:eastAsia="仿宋_GB2312"/>
          <w:sz w:val="32"/>
          <w:szCs w:val="32"/>
        </w:rPr>
        <w:t>万元，占</w:t>
      </w:r>
      <w:r>
        <w:rPr>
          <w:rFonts w:hint="eastAsia" w:ascii="仿宋_GB2312" w:hAnsi="黑体" w:eastAsia="仿宋_GB2312" w:cs="仿宋_GB2312"/>
          <w:sz w:val="32"/>
          <w:szCs w:val="32"/>
        </w:rPr>
        <w:t>85.</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84</w:t>
      </w:r>
      <w:r>
        <w:rPr>
          <w:rFonts w:hint="eastAsia" w:ascii="仿宋_GB2312" w:hAnsi="黑体" w:eastAsia="仿宋_GB2312"/>
          <w:sz w:val="32"/>
          <w:szCs w:val="32"/>
        </w:rPr>
        <w:t>万元，占14.</w:t>
      </w:r>
      <w:r>
        <w:rPr>
          <w:rFonts w:hint="eastAsia" w:ascii="仿宋_GB2312" w:hAnsi="黑体" w:eastAsia="仿宋_GB2312"/>
          <w:sz w:val="32"/>
          <w:szCs w:val="32"/>
          <w:lang w:val="en-US" w:eastAsia="zh-CN"/>
        </w:rPr>
        <w:t>2</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20.74</w:t>
      </w:r>
      <w:r>
        <w:rPr>
          <w:rFonts w:hint="eastAsia" w:ascii="仿宋_GB2312" w:hAnsi="黑体" w:eastAsia="仿宋_GB2312"/>
          <w:sz w:val="32"/>
          <w:szCs w:val="32"/>
        </w:rPr>
        <w:t>万元，</w:t>
      </w:r>
      <w:r>
        <w:rPr>
          <w:rFonts w:hint="eastAsia" w:ascii="仿宋_GB2312" w:hAnsi="黑体" w:eastAsia="仿宋_GB2312"/>
          <w:sz w:val="32"/>
          <w:szCs w:val="32"/>
          <w:highlight w:val="none"/>
        </w:rPr>
        <w:t>主要是今年</w:t>
      </w:r>
      <w:r>
        <w:rPr>
          <w:rFonts w:hint="eastAsia" w:ascii="仿宋_GB2312" w:hAnsi="黑体" w:eastAsia="仿宋_GB2312"/>
          <w:sz w:val="32"/>
          <w:szCs w:val="32"/>
          <w:highlight w:val="none"/>
          <w:lang w:eastAsia="zh-CN"/>
        </w:rPr>
        <w:t>会展项目减少</w:t>
      </w:r>
      <w:r>
        <w:rPr>
          <w:rFonts w:hint="eastAsia" w:ascii="仿宋_GB2312" w:hAnsi="黑体" w:eastAsia="仿宋_GB2312"/>
          <w:sz w:val="32"/>
          <w:szCs w:val="32"/>
          <w:highlight w:val="none"/>
        </w:rPr>
        <w:t>及人员和社保基数调整。</w:t>
      </w:r>
    </w:p>
    <w:p>
      <w:pPr>
        <w:ind w:firstLine="640" w:firstLineChars="200"/>
        <w:rPr>
          <w:rFonts w:ascii="黑体" w:hAnsi="黑体" w:eastAsia="黑体" w:cs="Times New Roman"/>
          <w:sz w:val="32"/>
          <w:highlight w:val="none"/>
          <w:shd w:val="clear" w:color="auto" w:fill="FFFFFF"/>
        </w:rPr>
      </w:pPr>
      <w:r>
        <w:rPr>
          <w:rFonts w:hint="eastAsia" w:ascii="黑体" w:hAnsi="黑体" w:eastAsia="黑体" w:cs="Times New Roman"/>
          <w:sz w:val="32"/>
          <w:highlight w:val="none"/>
          <w:shd w:val="clear" w:color="auto" w:fill="FFFFFF"/>
        </w:rPr>
        <w:t>九、其他重要事项的情况说明</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（一）机关运行经费</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highlight w:val="none"/>
        </w:rPr>
        <w:t>海口市贸促会</w:t>
      </w:r>
      <w:r>
        <w:rPr>
          <w:rFonts w:hint="eastAsia" w:ascii="仿宋_GB2312" w:hAnsi="楷体" w:eastAsia="仿宋_GB2312" w:cs="仿宋_GB2312"/>
          <w:kern w:val="0"/>
          <w:sz w:val="32"/>
          <w:szCs w:val="32"/>
          <w:highlight w:val="none"/>
          <w:lang w:eastAsia="zh"/>
        </w:rPr>
        <w:t>2024</w:t>
      </w:r>
      <w:r>
        <w:rPr>
          <w:rFonts w:hint="eastAsia" w:ascii="仿宋_GB2312" w:hAnsi="楷体" w:eastAsia="仿宋_GB2312" w:cs="仿宋_GB2312"/>
          <w:kern w:val="0"/>
          <w:sz w:val="32"/>
          <w:szCs w:val="32"/>
          <w:highlight w:val="none"/>
        </w:rPr>
        <w:t>年</w:t>
      </w:r>
      <w:r>
        <w:rPr>
          <w:rFonts w:hint="eastAsia" w:ascii="仿宋_GB2312" w:hAnsi="黑体" w:eastAsia="仿宋_GB2312" w:cs="仿宋_GB2312"/>
          <w:sz w:val="32"/>
          <w:szCs w:val="32"/>
          <w:highlight w:val="none"/>
        </w:rPr>
        <w:t>本级机关运行经费预算45.</w:t>
      </w:r>
      <w:r>
        <w:rPr>
          <w:rFonts w:hint="eastAsia" w:ascii="仿宋_GB2312" w:hAnsi="黑体" w:eastAsia="仿宋_GB2312" w:cs="仿宋_GB2312"/>
          <w:sz w:val="32"/>
          <w:szCs w:val="32"/>
          <w:highlight w:val="none"/>
          <w:lang w:val="en-US" w:eastAsia="zh-CN"/>
        </w:rPr>
        <w:t>85</w:t>
      </w:r>
      <w:r>
        <w:rPr>
          <w:rFonts w:hint="eastAsia" w:ascii="仿宋_GB2312" w:hAnsi="黑体" w:eastAsia="仿宋_GB2312" w:cs="仿宋_GB2312"/>
          <w:sz w:val="32"/>
          <w:szCs w:val="32"/>
        </w:rPr>
        <w:t>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黑体" w:eastAsia="仿宋_GB2312" w:cs="仿宋_GB2312"/>
          <w:sz w:val="32"/>
          <w:szCs w:val="32"/>
        </w:rPr>
        <w:t>本级政府采购预算总额0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0万元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rPr>
        <w:t>0万元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rPr>
        <w:t>0万元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2</w:t>
      </w:r>
      <w:r>
        <w:rPr>
          <w:rFonts w:hint="eastAsia" w:ascii="仿宋_GB2312" w:hAnsi="黑体" w:eastAsia="仿宋_GB2312" w:cs="仿宋_GB2312"/>
          <w:sz w:val="32"/>
          <w:szCs w:val="32"/>
          <w:lang w:val="en-US" w:eastAsia="zh-CN"/>
        </w:rPr>
        <w:t>3</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日，海口市贸促会共有车辆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lang w:eastAsia="zh"/>
        </w:rPr>
        <w:t>2024</w:t>
      </w:r>
      <w:r>
        <w:rPr>
          <w:rFonts w:hint="eastAsia" w:ascii="仿宋_GB2312" w:hAnsi="楷体" w:eastAsia="仿宋_GB2312" w:cs="仿宋_GB2312"/>
          <w:kern w:val="0"/>
          <w:sz w:val="32"/>
          <w:szCs w:val="32"/>
        </w:rPr>
        <w:t>年海口市贸促会</w:t>
      </w:r>
      <w:r>
        <w:rPr>
          <w:rFonts w:hint="eastAsia" w:ascii="仿宋_GB2312" w:hAnsi="楷体" w:eastAsia="仿宋_GB2312" w:cs="仿宋_GB2312"/>
          <w:kern w:val="0"/>
          <w:sz w:val="32"/>
          <w:szCs w:val="32"/>
          <w:highlight w:val="none"/>
        </w:rPr>
        <w:t>1</w:t>
      </w:r>
      <w:r>
        <w:rPr>
          <w:rFonts w:hint="eastAsia" w:ascii="仿宋_GB2312" w:hAnsi="楷体" w:eastAsia="仿宋_GB2312" w:cs="仿宋_GB2312"/>
          <w:kern w:val="0"/>
          <w:sz w:val="32"/>
          <w:szCs w:val="32"/>
          <w:highlight w:val="none"/>
          <w:lang w:val="en-US" w:eastAsia="zh-CN"/>
        </w:rPr>
        <w:t>3</w:t>
      </w:r>
      <w:r>
        <w:rPr>
          <w:rFonts w:hint="eastAsia" w:ascii="仿宋_GB2312" w:hAnsi="黑体" w:eastAsia="仿宋_GB2312" w:cs="仿宋_GB2312"/>
          <w:sz w:val="32"/>
          <w:szCs w:val="32"/>
        </w:rPr>
        <w:t>个项目实行绩效目标管理，涉及一般公共预算</w:t>
      </w:r>
      <w:r>
        <w:rPr>
          <w:rFonts w:hint="eastAsia" w:ascii="仿宋_GB2312" w:hAnsi="楷体" w:eastAsia="仿宋_GB2312" w:cs="仿宋_GB2312"/>
          <w:kern w:val="0"/>
          <w:sz w:val="32"/>
          <w:szCs w:val="32"/>
          <w:lang w:val="en-US" w:eastAsia="zh-CN"/>
        </w:rPr>
        <w:t>591.75</w:t>
      </w:r>
      <w:r>
        <w:rPr>
          <w:rFonts w:hint="eastAsia" w:ascii="仿宋_GB2312" w:hAnsi="黑体" w:eastAsia="仿宋_GB2312"/>
          <w:sz w:val="32"/>
          <w:szCs w:val="32"/>
        </w:rPr>
        <w:t>万元，政府性基金0万元。</w:t>
      </w:r>
    </w:p>
    <w:p>
      <w:pPr>
        <w:jc w:val="center"/>
        <w:rPr>
          <w:rFonts w:ascii="黑体" w:hAnsi="黑体" w:eastAsia="黑体"/>
          <w:sz w:val="32"/>
          <w:szCs w:val="32"/>
        </w:rPr>
      </w:pPr>
    </w:p>
    <w:p>
      <w:pPr>
        <w:jc w:val="left"/>
        <w:rPr>
          <w:rFonts w:ascii="仿宋_GB2312" w:hAnsi="宋体" w:eastAsia="仿宋_GB2312" w:cs="宋体"/>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kern w:val="0"/>
          <w:sz w:val="32"/>
          <w:szCs w:val="32"/>
          <w:lang w:val="zh-CN"/>
        </w:rPr>
      </w:pP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一、财政拨款收入：指本级财政当年拨付的资金。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二、事业收入：指事业单位开展专业业务活动及辅助活动取得的收入。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四、其他收入：指除上述“财政拨款收入”“事业收入”“经营收入”等以外的收入。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十、项目支出：指各</w:t>
      </w:r>
      <w:r>
        <w:rPr>
          <w:rFonts w:hint="eastAsia" w:ascii="仿宋_GB2312" w:hAnsi="宋体" w:eastAsia="仿宋_GB2312" w:cs="宋体"/>
          <w:kern w:val="0"/>
          <w:sz w:val="32"/>
          <w:szCs w:val="30"/>
          <w:lang w:eastAsia="zh-CN"/>
        </w:rPr>
        <w:t>单位</w:t>
      </w:r>
      <w:r>
        <w:rPr>
          <w:rFonts w:hint="eastAsia" w:ascii="仿宋_GB2312" w:hAnsi="宋体" w:eastAsia="仿宋_GB2312" w:cs="宋体"/>
          <w:kern w:val="0"/>
          <w:sz w:val="32"/>
          <w:szCs w:val="30"/>
        </w:rPr>
        <w:t>、各单位为完成其特定的工作任务和事业发展目标所发生的支出。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kern w:val="0"/>
          <w:sz w:val="32"/>
          <w:szCs w:val="30"/>
        </w:rPr>
      </w:pPr>
    </w:p>
    <w:p>
      <w:pPr>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GRkYzViOGUwN2JiNTM2NTA2ZGY5NWI2NGZkMTYifQ=="/>
    <w:docVar w:name="KSO_WPS_MARK_KEY" w:val="738367f9-1802-4808-bc54-2315513e1e4c"/>
  </w:docVars>
  <w:rsids>
    <w:rsidRoot w:val="0033646F"/>
    <w:rsid w:val="002D4929"/>
    <w:rsid w:val="0033646F"/>
    <w:rsid w:val="00673FF4"/>
    <w:rsid w:val="08DF41C6"/>
    <w:rsid w:val="0AD55F53"/>
    <w:rsid w:val="0E6D2D19"/>
    <w:rsid w:val="17925A99"/>
    <w:rsid w:val="1FA94F91"/>
    <w:rsid w:val="24505204"/>
    <w:rsid w:val="274A1AE6"/>
    <w:rsid w:val="28300651"/>
    <w:rsid w:val="2AFFB6B8"/>
    <w:rsid w:val="2C2A1A30"/>
    <w:rsid w:val="2FC2724D"/>
    <w:rsid w:val="39D74223"/>
    <w:rsid w:val="41F96B97"/>
    <w:rsid w:val="43820C4E"/>
    <w:rsid w:val="4A280926"/>
    <w:rsid w:val="4DE4752B"/>
    <w:rsid w:val="53C90989"/>
    <w:rsid w:val="58B71014"/>
    <w:rsid w:val="58E267FA"/>
    <w:rsid w:val="58E95630"/>
    <w:rsid w:val="5D5CAD78"/>
    <w:rsid w:val="5D5F126A"/>
    <w:rsid w:val="698523D9"/>
    <w:rsid w:val="6C4D6B10"/>
    <w:rsid w:val="6E3A6547"/>
    <w:rsid w:val="6FF6C757"/>
    <w:rsid w:val="76F6E39D"/>
    <w:rsid w:val="771C0141"/>
    <w:rsid w:val="785A276C"/>
    <w:rsid w:val="7D7BC1FD"/>
    <w:rsid w:val="7DEBCAFF"/>
    <w:rsid w:val="7EDB4C3F"/>
    <w:rsid w:val="7F857938"/>
    <w:rsid w:val="7FBFBF2F"/>
    <w:rsid w:val="7FFF1866"/>
    <w:rsid w:val="A9ED26C0"/>
    <w:rsid w:val="ACF2BAB3"/>
    <w:rsid w:val="ADDBACEB"/>
    <w:rsid w:val="BFEF49D1"/>
    <w:rsid w:val="DD8941D4"/>
    <w:rsid w:val="DDF7A8D7"/>
    <w:rsid w:val="EBFBEB51"/>
    <w:rsid w:val="F6F23A7F"/>
    <w:rsid w:val="F7E398A8"/>
    <w:rsid w:val="F9CF2CD0"/>
    <w:rsid w:val="FBEF8BFF"/>
    <w:rsid w:val="FD9FC244"/>
    <w:rsid w:val="FDE67779"/>
    <w:rsid w:val="FEB76A51"/>
    <w:rsid w:val="FFE7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列出段落11"/>
    <w:basedOn w:val="1"/>
    <w:qFormat/>
    <w:uiPriority w:val="34"/>
    <w:pPr>
      <w:ind w:firstLine="420" w:firstLineChars="200"/>
    </w:p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4340</Words>
  <Characters>4689</Characters>
  <Lines>34</Lines>
  <Paragraphs>9</Paragraphs>
  <TotalTime>48</TotalTime>
  <ScaleCrop>false</ScaleCrop>
  <LinksUpToDate>false</LinksUpToDate>
  <CharactersWithSpaces>4714</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2017-02-05T07:31:00Z</dcterms:created>
  <dc:creator>null,null,总收发</dc:creator>
  <cp:lastModifiedBy>lenovo</cp:lastModifiedBy>
  <dcterms:modified xsi:type="dcterms:W3CDTF">2024-02-06T11:19:27Z</dcterms:modified>
  <dc:title>××年××部门（单位）预算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D2B0CD3E010747F9B1A5FB0D84A69BD4</vt:lpwstr>
  </property>
</Properties>
</file>